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4AF" w:rsidRPr="00DF4909" w:rsidRDefault="005B14AF" w:rsidP="00A23ED0">
      <w:pPr>
        <w:ind w:firstLine="709"/>
        <w:jc w:val="both"/>
        <w:rPr>
          <w:b/>
          <w:bCs/>
          <w:lang w:val="kk-KZ"/>
        </w:rPr>
      </w:pPr>
      <w:bookmarkStart w:id="0" w:name="_GoBack"/>
      <w:bookmarkEnd w:id="0"/>
      <w:r w:rsidRPr="00DF4909">
        <w:rPr>
          <w:b/>
          <w:lang w:val="kk-KZ"/>
        </w:rPr>
        <w:t>Қазақстандағы дәстүрлі исламның генезисі пәні бойынша МӨЖ тапсырмалары</w:t>
      </w:r>
    </w:p>
    <w:p w:rsidR="005B14AF" w:rsidRPr="00DF4909" w:rsidRDefault="005B14AF" w:rsidP="00A23ED0">
      <w:pPr>
        <w:ind w:firstLine="709"/>
        <w:jc w:val="both"/>
        <w:rPr>
          <w:b/>
          <w:bCs/>
          <w:lang w:val="kk-KZ"/>
        </w:rPr>
      </w:pPr>
    </w:p>
    <w:p w:rsidR="006313FC" w:rsidRPr="00DF4909" w:rsidRDefault="006313FC" w:rsidP="00A23ED0">
      <w:pPr>
        <w:ind w:firstLine="709"/>
        <w:jc w:val="both"/>
        <w:rPr>
          <w:lang w:val="kk-KZ"/>
        </w:rPr>
      </w:pPr>
      <w:r w:rsidRPr="00DF4909">
        <w:rPr>
          <w:b/>
          <w:bCs/>
          <w:lang w:val="kk-KZ"/>
        </w:rPr>
        <w:t>МӨЖ 1</w:t>
      </w:r>
      <w:r w:rsidRPr="00DF4909">
        <w:rPr>
          <w:lang w:val="kk-KZ"/>
        </w:rPr>
        <w:t xml:space="preserve"> </w:t>
      </w:r>
    </w:p>
    <w:p w:rsidR="006313FC" w:rsidRPr="00DF4909" w:rsidRDefault="006313FC" w:rsidP="00A23ED0">
      <w:pPr>
        <w:ind w:firstLine="709"/>
        <w:jc w:val="both"/>
        <w:rPr>
          <w:b/>
          <w:bCs/>
          <w:lang w:val="kk-KZ"/>
        </w:rPr>
      </w:pPr>
      <w:r w:rsidRPr="00DF4909">
        <w:rPr>
          <w:u w:val="single"/>
          <w:lang w:val="kk-KZ"/>
        </w:rPr>
        <w:t>Тақырыбы</w:t>
      </w:r>
      <w:r w:rsidRPr="00DF4909">
        <w:rPr>
          <w:b/>
          <w:u w:val="single"/>
          <w:lang w:val="kk-KZ"/>
        </w:rPr>
        <w:t>:</w:t>
      </w:r>
      <w:r w:rsidRPr="00DF4909">
        <w:rPr>
          <w:lang w:val="kk-KZ"/>
        </w:rPr>
        <w:t xml:space="preserve"> </w:t>
      </w:r>
      <w:r w:rsidRPr="00DF4909">
        <w:rPr>
          <w:b/>
          <w:lang w:val="kk-KZ"/>
        </w:rPr>
        <w:t>Құран кәрімнің қазақ тіліне аудармалары. Халифа Алтай және оның мұрасы</w:t>
      </w:r>
    </w:p>
    <w:p w:rsidR="006313FC" w:rsidRPr="00DF4909" w:rsidRDefault="006313FC" w:rsidP="00A23ED0">
      <w:pPr>
        <w:ind w:firstLine="709"/>
        <w:jc w:val="both"/>
        <w:rPr>
          <w:spacing w:val="-3"/>
          <w:lang w:val="kk-KZ"/>
        </w:rPr>
      </w:pPr>
      <w:r w:rsidRPr="00DF4909">
        <w:rPr>
          <w:spacing w:val="-3"/>
          <w:lang w:val="kk-KZ"/>
        </w:rPr>
        <w:t>Апта -</w:t>
      </w:r>
      <w:r w:rsidR="00BB21C7" w:rsidRPr="00DF4909">
        <w:rPr>
          <w:spacing w:val="-3"/>
          <w:lang w:val="kk-KZ"/>
        </w:rPr>
        <w:t>4</w:t>
      </w:r>
      <w:r w:rsidRPr="00DF4909">
        <w:rPr>
          <w:spacing w:val="-3"/>
          <w:lang w:val="kk-KZ"/>
        </w:rPr>
        <w:t xml:space="preserve">   </w:t>
      </w:r>
      <w:r w:rsidRPr="00DF4909">
        <w:rPr>
          <w:spacing w:val="-2"/>
          <w:lang w:val="kk-KZ"/>
        </w:rPr>
        <w:t>Max -  25 балл</w:t>
      </w:r>
    </w:p>
    <w:p w:rsidR="005B0A84" w:rsidRPr="00DF4909" w:rsidRDefault="005B0A84" w:rsidP="00A23ED0">
      <w:pPr>
        <w:ind w:firstLine="709"/>
        <w:jc w:val="both"/>
        <w:rPr>
          <w:spacing w:val="-2"/>
          <w:lang w:val="kk-KZ"/>
        </w:rPr>
      </w:pPr>
      <w:r w:rsidRPr="00DF4909">
        <w:rPr>
          <w:spacing w:val="-2"/>
          <w:lang w:val="kk-KZ"/>
        </w:rPr>
        <w:t>Формасы: Ғылыми реферат.</w:t>
      </w:r>
    </w:p>
    <w:p w:rsidR="006313FC" w:rsidRPr="00DF4909" w:rsidRDefault="006313FC" w:rsidP="00A23ED0">
      <w:pPr>
        <w:ind w:firstLine="709"/>
        <w:jc w:val="both"/>
        <w:rPr>
          <w:b/>
          <w:bCs/>
          <w:lang w:val="kk-KZ"/>
        </w:rPr>
      </w:pPr>
      <w:r w:rsidRPr="00DF4909">
        <w:rPr>
          <w:spacing w:val="-3"/>
          <w:u w:val="single"/>
          <w:lang w:val="kk-KZ"/>
        </w:rPr>
        <w:t>Мақсаты</w:t>
      </w:r>
      <w:r w:rsidRPr="00DF4909">
        <w:rPr>
          <w:spacing w:val="-3"/>
          <w:lang w:val="kk-KZ"/>
        </w:rPr>
        <w:t>: Танымдық жеке ұстанымды қалыптастыру және теориялық білімдерді ғылыми-зерттеу практикасымен байланыстру</w:t>
      </w:r>
    </w:p>
    <w:p w:rsidR="006313FC" w:rsidRPr="00DF4909" w:rsidRDefault="006313FC" w:rsidP="00A23ED0">
      <w:pPr>
        <w:ind w:firstLine="709"/>
        <w:jc w:val="both"/>
        <w:rPr>
          <w:u w:val="single"/>
          <w:lang w:val="kk-KZ"/>
        </w:rPr>
      </w:pPr>
      <w:r w:rsidRPr="00DF4909">
        <w:rPr>
          <w:u w:val="single"/>
          <w:lang w:val="kk-KZ"/>
        </w:rPr>
        <w:t>Методологиялық кеңес</w:t>
      </w:r>
    </w:p>
    <w:p w:rsidR="006313FC" w:rsidRPr="00DF4909" w:rsidRDefault="006313FC" w:rsidP="00A23ED0">
      <w:pPr>
        <w:ind w:firstLine="709"/>
        <w:jc w:val="both"/>
        <w:rPr>
          <w:lang w:val="kk-KZ"/>
        </w:rPr>
      </w:pPr>
      <w:r w:rsidRPr="00DF4909">
        <w:rPr>
          <w:lang w:val="kk-KZ"/>
        </w:rPr>
        <w:t xml:space="preserve">Аудармалардың тарихи контексін, экзегетикасын анықтау, тілдік және дінтанулық деңгейін биографиялық және тарихнамалық тұрғыдан анықтау; </w:t>
      </w:r>
    </w:p>
    <w:p w:rsidR="006313FC" w:rsidRPr="00DF4909" w:rsidRDefault="006313FC" w:rsidP="00A23ED0">
      <w:pPr>
        <w:ind w:firstLine="709"/>
        <w:jc w:val="both"/>
        <w:rPr>
          <w:lang w:val="kk-KZ"/>
        </w:rPr>
      </w:pPr>
      <w:r w:rsidRPr="00DF4909">
        <w:rPr>
          <w:lang w:val="kk-KZ"/>
        </w:rPr>
        <w:t>Баламалы көзқарастарды тауып сонымен қатар өзіндік пікір, немесе тәуелсіз қорытынды жасауға қабілеттілік;</w:t>
      </w:r>
    </w:p>
    <w:p w:rsidR="006313FC" w:rsidRPr="00DF4909" w:rsidRDefault="006313FC" w:rsidP="00A23ED0">
      <w:pPr>
        <w:ind w:firstLine="709"/>
        <w:jc w:val="both"/>
        <w:rPr>
          <w:lang w:val="kk-KZ"/>
        </w:rPr>
      </w:pPr>
      <w:r w:rsidRPr="00DF4909">
        <w:rPr>
          <w:lang w:val="kk-KZ"/>
        </w:rPr>
        <w:t xml:space="preserve">Реферат мазмұнындағы логикалық үйлесім, жаңашылдық, креативтік, заманауи методологияны  пайдалану деңгейін анықтауға тырысу.   </w:t>
      </w:r>
    </w:p>
    <w:p w:rsidR="006313FC" w:rsidRPr="00DF4909" w:rsidRDefault="006313FC" w:rsidP="00A23ED0">
      <w:pPr>
        <w:ind w:firstLine="709"/>
        <w:jc w:val="both"/>
        <w:rPr>
          <w:lang w:val="kk-KZ"/>
        </w:rPr>
      </w:pPr>
      <w:r w:rsidRPr="00DF4909">
        <w:rPr>
          <w:u w:val="single"/>
          <w:lang w:val="kk-KZ"/>
        </w:rPr>
        <w:t>Әдебиет</w:t>
      </w:r>
      <w:r w:rsidRPr="00DF4909">
        <w:rPr>
          <w:lang w:val="kk-KZ"/>
        </w:rPr>
        <w:t xml:space="preserve">: </w:t>
      </w:r>
    </w:p>
    <w:p w:rsidR="006313FC" w:rsidRPr="00DF4909" w:rsidRDefault="006313FC" w:rsidP="00A23ED0">
      <w:pPr>
        <w:pStyle w:val="a3"/>
        <w:numPr>
          <w:ilvl w:val="0"/>
          <w:numId w:val="2"/>
        </w:numPr>
        <w:spacing w:after="0" w:line="240" w:lineRule="auto"/>
        <w:ind w:left="0" w:firstLine="709"/>
        <w:jc w:val="both"/>
        <w:rPr>
          <w:rFonts w:ascii="Times New Roman" w:hAnsi="Times New Roman" w:cs="Times New Roman"/>
          <w:sz w:val="24"/>
          <w:szCs w:val="24"/>
          <w:lang w:val="kk-KZ"/>
        </w:rPr>
      </w:pPr>
      <w:r w:rsidRPr="00DF4909">
        <w:rPr>
          <w:rFonts w:ascii="Times New Roman" w:hAnsi="Times New Roman" w:cs="Times New Roman"/>
          <w:sz w:val="24"/>
          <w:szCs w:val="24"/>
          <w:lang w:val="kk-KZ"/>
        </w:rPr>
        <w:t>Құран кәрим. Қазақша мазмұны. Ауд. Халифа Алтай. Медина, 1991.</w:t>
      </w:r>
    </w:p>
    <w:p w:rsidR="006313FC" w:rsidRPr="00DF4909" w:rsidRDefault="006313FC" w:rsidP="00A23ED0">
      <w:pPr>
        <w:pStyle w:val="a3"/>
        <w:numPr>
          <w:ilvl w:val="0"/>
          <w:numId w:val="2"/>
        </w:numPr>
        <w:spacing w:after="0" w:line="240" w:lineRule="auto"/>
        <w:ind w:left="0" w:firstLine="709"/>
        <w:jc w:val="both"/>
        <w:rPr>
          <w:rFonts w:ascii="Times New Roman" w:hAnsi="Times New Roman" w:cs="Times New Roman"/>
          <w:sz w:val="24"/>
          <w:szCs w:val="24"/>
          <w:lang w:val="kk-KZ"/>
        </w:rPr>
      </w:pPr>
      <w:r w:rsidRPr="00DF4909">
        <w:rPr>
          <w:rFonts w:ascii="Times New Roman" w:hAnsi="Times New Roman" w:cs="Times New Roman"/>
          <w:sz w:val="24"/>
          <w:szCs w:val="24"/>
          <w:lang w:val="kk-KZ"/>
        </w:rPr>
        <w:t>Құран кәрим. Ауд. Р. Нысанбайұлы, т.б.</w:t>
      </w:r>
    </w:p>
    <w:p w:rsidR="006313FC" w:rsidRPr="00DF4909" w:rsidRDefault="006313FC" w:rsidP="00A23ED0">
      <w:pPr>
        <w:pStyle w:val="a3"/>
        <w:numPr>
          <w:ilvl w:val="0"/>
          <w:numId w:val="2"/>
        </w:numPr>
        <w:spacing w:after="0" w:line="240" w:lineRule="auto"/>
        <w:ind w:left="0" w:firstLine="709"/>
        <w:jc w:val="both"/>
        <w:rPr>
          <w:rFonts w:ascii="Times New Roman" w:hAnsi="Times New Roman" w:cs="Times New Roman"/>
          <w:sz w:val="24"/>
          <w:szCs w:val="24"/>
          <w:lang w:val="kk-KZ"/>
        </w:rPr>
      </w:pPr>
      <w:r w:rsidRPr="00DF4909">
        <w:rPr>
          <w:rFonts w:ascii="Times New Roman" w:hAnsi="Times New Roman" w:cs="Times New Roman"/>
          <w:sz w:val="24"/>
          <w:szCs w:val="24"/>
          <w:lang w:val="kk-KZ"/>
        </w:rPr>
        <w:t>Құран кәрим. Ауд. Н. Өсерұлы.</w:t>
      </w:r>
    </w:p>
    <w:p w:rsidR="006313FC" w:rsidRPr="00DF4909" w:rsidRDefault="006313FC" w:rsidP="00A23ED0">
      <w:pPr>
        <w:pStyle w:val="1"/>
        <w:numPr>
          <w:ilvl w:val="0"/>
          <w:numId w:val="2"/>
        </w:numPr>
        <w:shd w:val="clear" w:color="auto" w:fill="FFFFFF"/>
        <w:spacing w:before="0" w:beforeAutospacing="0" w:after="0" w:afterAutospacing="0"/>
        <w:ind w:left="0" w:firstLine="709"/>
        <w:jc w:val="both"/>
        <w:rPr>
          <w:b w:val="0"/>
          <w:sz w:val="24"/>
          <w:szCs w:val="24"/>
          <w:shd w:val="clear" w:color="auto" w:fill="FFFFFF"/>
          <w:lang w:val="kk-KZ"/>
        </w:rPr>
      </w:pPr>
      <w:r w:rsidRPr="00DF4909">
        <w:rPr>
          <w:b w:val="0"/>
          <w:sz w:val="24"/>
          <w:szCs w:val="24"/>
          <w:shd w:val="clear" w:color="auto" w:fill="FFFFFF"/>
          <w:lang w:val="kk-KZ"/>
        </w:rPr>
        <w:t xml:space="preserve"> 2013 ж. Құран кәрим,тәпсір аудармасы. Алматы.</w:t>
      </w:r>
    </w:p>
    <w:p w:rsidR="006313FC" w:rsidRPr="00DF4909" w:rsidRDefault="006313FC" w:rsidP="00A23ED0">
      <w:pPr>
        <w:pStyle w:val="1"/>
        <w:numPr>
          <w:ilvl w:val="0"/>
          <w:numId w:val="2"/>
        </w:numPr>
        <w:shd w:val="clear" w:color="auto" w:fill="FFFFFF"/>
        <w:spacing w:before="0" w:beforeAutospacing="0" w:after="0" w:afterAutospacing="0"/>
        <w:ind w:left="0" w:firstLine="709"/>
        <w:jc w:val="both"/>
        <w:rPr>
          <w:b w:val="0"/>
          <w:sz w:val="24"/>
          <w:szCs w:val="24"/>
          <w:lang w:val="kk-KZ"/>
        </w:rPr>
      </w:pPr>
      <w:r w:rsidRPr="00DF4909">
        <w:rPr>
          <w:b w:val="0"/>
          <w:sz w:val="24"/>
          <w:szCs w:val="24"/>
          <w:shd w:val="clear" w:color="auto" w:fill="FFFFFF"/>
          <w:lang w:val="kk-KZ"/>
        </w:rPr>
        <w:t xml:space="preserve">Әбдіуақап Қара. </w:t>
      </w:r>
      <w:r w:rsidRPr="00DF4909">
        <w:rPr>
          <w:b w:val="0"/>
          <w:sz w:val="24"/>
          <w:szCs w:val="24"/>
          <w:lang w:val="kk-KZ"/>
        </w:rPr>
        <w:t>Ғұлама Халифа Алтайдың Өмірі және Шығармашылығы//https://www.trt.net.tr/kazakh/bag-darlamalar/2017/12/16/g-u-lama-khalifa-altaidyn-omiri-zh-nie-shyg-armashylyg-y-869337</w:t>
      </w:r>
    </w:p>
    <w:p w:rsidR="0058783A" w:rsidRPr="00DF4909" w:rsidRDefault="0058783A" w:rsidP="00A23ED0">
      <w:pPr>
        <w:ind w:firstLine="709"/>
        <w:jc w:val="both"/>
        <w:rPr>
          <w:b/>
          <w:bCs/>
          <w:lang w:val="kk-KZ"/>
        </w:rPr>
      </w:pPr>
    </w:p>
    <w:p w:rsidR="005B0A84" w:rsidRPr="00DF4909" w:rsidRDefault="005B0A84" w:rsidP="00A23ED0">
      <w:pPr>
        <w:ind w:firstLine="709"/>
        <w:jc w:val="both"/>
        <w:rPr>
          <w:b/>
          <w:bCs/>
          <w:lang w:val="kk-KZ"/>
        </w:rPr>
      </w:pPr>
      <w:r w:rsidRPr="00DF4909">
        <w:rPr>
          <w:b/>
          <w:bCs/>
          <w:lang w:val="kk-KZ"/>
        </w:rPr>
        <w:t xml:space="preserve">МӨЖ 2. </w:t>
      </w:r>
    </w:p>
    <w:p w:rsidR="005B0A84" w:rsidRPr="00DF4909" w:rsidRDefault="005B0A84" w:rsidP="00A23ED0">
      <w:pPr>
        <w:ind w:firstLine="709"/>
        <w:jc w:val="both"/>
        <w:rPr>
          <w:b/>
          <w:bCs/>
          <w:lang w:val="kk-KZ"/>
        </w:rPr>
      </w:pPr>
      <w:r w:rsidRPr="00DF4909">
        <w:rPr>
          <w:lang w:val="kk-KZ"/>
        </w:rPr>
        <w:t>Тақырыбы:</w:t>
      </w:r>
      <w:r w:rsidR="0058783A" w:rsidRPr="00DF4909">
        <w:rPr>
          <w:lang w:val="kk-KZ"/>
        </w:rPr>
        <w:t xml:space="preserve"> </w:t>
      </w:r>
      <w:r w:rsidRPr="00DF4909">
        <w:rPr>
          <w:b/>
          <w:lang w:val="kk-KZ"/>
        </w:rPr>
        <w:t>Түркілердің ислам дінін қа</w:t>
      </w:r>
      <w:r w:rsidR="0058783A" w:rsidRPr="00DF4909">
        <w:rPr>
          <w:b/>
          <w:lang w:val="kk-KZ"/>
        </w:rPr>
        <w:t xml:space="preserve">былдауының тарихи алғышарттары. </w:t>
      </w:r>
      <w:r w:rsidRPr="00DF4909">
        <w:rPr>
          <w:b/>
          <w:lang w:val="kk-KZ"/>
        </w:rPr>
        <w:t>М. Бұлұтай</w:t>
      </w:r>
      <w:r w:rsidR="0058783A" w:rsidRPr="00DF4909">
        <w:rPr>
          <w:b/>
          <w:lang w:val="kk-KZ"/>
        </w:rPr>
        <w:t>/</w:t>
      </w:r>
      <w:r w:rsidRPr="00DF4909">
        <w:rPr>
          <w:b/>
          <w:lang w:val="kk-KZ"/>
        </w:rPr>
        <w:t xml:space="preserve">  З. Жандарбек еңбектері</w:t>
      </w:r>
      <w:r w:rsidR="0058783A" w:rsidRPr="00DF4909">
        <w:rPr>
          <w:b/>
          <w:lang w:val="kk-KZ"/>
        </w:rPr>
        <w:t>*/</w:t>
      </w:r>
      <w:r w:rsidR="0058783A" w:rsidRPr="00DF4909">
        <w:rPr>
          <w:lang w:val="kk-KZ"/>
        </w:rPr>
        <w:t xml:space="preserve"> баламалық принципппен.</w:t>
      </w:r>
    </w:p>
    <w:p w:rsidR="00BB21C7" w:rsidRPr="00DF4909" w:rsidRDefault="00BB21C7" w:rsidP="00A23ED0">
      <w:pPr>
        <w:ind w:firstLine="709"/>
        <w:jc w:val="both"/>
        <w:rPr>
          <w:spacing w:val="-3"/>
          <w:lang w:val="kk-KZ"/>
        </w:rPr>
      </w:pPr>
      <w:r w:rsidRPr="00DF4909">
        <w:rPr>
          <w:spacing w:val="-3"/>
          <w:lang w:val="kk-KZ"/>
        </w:rPr>
        <w:t xml:space="preserve">Апта - 5  </w:t>
      </w:r>
      <w:r w:rsidRPr="00DF4909">
        <w:rPr>
          <w:spacing w:val="-2"/>
          <w:lang w:val="kk-KZ"/>
        </w:rPr>
        <w:t>Max -  25 балл</w:t>
      </w:r>
    </w:p>
    <w:p w:rsidR="005B0A84" w:rsidRPr="00DF4909" w:rsidRDefault="005B0A84" w:rsidP="00A23ED0">
      <w:pPr>
        <w:ind w:firstLine="709"/>
        <w:jc w:val="both"/>
        <w:rPr>
          <w:spacing w:val="-2"/>
          <w:lang w:val="kk-KZ"/>
        </w:rPr>
      </w:pPr>
      <w:r w:rsidRPr="00DF4909">
        <w:rPr>
          <w:spacing w:val="-2"/>
          <w:lang w:val="kk-KZ"/>
        </w:rPr>
        <w:t>Формасы:Ғылыми рецензия.</w:t>
      </w:r>
    </w:p>
    <w:p w:rsidR="005B0A84" w:rsidRPr="00DF4909" w:rsidRDefault="005B0A84" w:rsidP="00A23ED0">
      <w:pPr>
        <w:ind w:firstLine="709"/>
        <w:jc w:val="both"/>
        <w:rPr>
          <w:spacing w:val="-2"/>
          <w:lang w:val="kk-KZ"/>
        </w:rPr>
      </w:pPr>
      <w:r w:rsidRPr="00DF4909">
        <w:rPr>
          <w:spacing w:val="-3"/>
          <w:u w:val="single"/>
          <w:lang w:val="kk-KZ"/>
        </w:rPr>
        <w:t>Мақсаты:</w:t>
      </w:r>
      <w:r w:rsidRPr="00DF4909">
        <w:rPr>
          <w:lang w:val="kk-KZ"/>
        </w:rPr>
        <w:t xml:space="preserve"> Авторлық  тұжырымдарды білу; тарихнамалық көзқарастарды салыстыру сапасы</w:t>
      </w:r>
    </w:p>
    <w:p w:rsidR="008950C5" w:rsidRPr="00DF4909" w:rsidRDefault="005B0A84" w:rsidP="00A23ED0">
      <w:pPr>
        <w:ind w:firstLine="709"/>
        <w:jc w:val="both"/>
        <w:rPr>
          <w:lang w:val="kk-KZ"/>
        </w:rPr>
      </w:pPr>
      <w:r w:rsidRPr="00DF4909">
        <w:rPr>
          <w:u w:val="single"/>
          <w:lang w:val="kk-KZ"/>
        </w:rPr>
        <w:t>Методологиялық кеңес</w:t>
      </w:r>
      <w:r w:rsidR="008950C5" w:rsidRPr="00DF4909">
        <w:rPr>
          <w:u w:val="single"/>
          <w:lang w:val="kk-KZ"/>
        </w:rPr>
        <w:t xml:space="preserve">: </w:t>
      </w:r>
      <w:r w:rsidR="008950C5" w:rsidRPr="00DF4909">
        <w:rPr>
          <w:lang w:val="kk-KZ"/>
        </w:rPr>
        <w:t xml:space="preserve">Баламалы көзқарастарды тауып сонымен қатар өзіндік пікір, немесе тәуелсіз қорытынды жасауға қабілеттілік; Сын-пікір мазмұнындағы логикалық үйлесім, жаңашылдық, креативтік, заманауи методологияны  пайдалану деңгейін бағалау.   </w:t>
      </w:r>
    </w:p>
    <w:p w:rsidR="0058783A" w:rsidRPr="00DF4909" w:rsidRDefault="0058783A" w:rsidP="00A23ED0">
      <w:pPr>
        <w:ind w:firstLine="709"/>
        <w:jc w:val="both"/>
        <w:rPr>
          <w:b/>
          <w:bCs/>
          <w:lang w:val="kk-KZ"/>
        </w:rPr>
      </w:pPr>
      <w:r w:rsidRPr="00DF4909">
        <w:rPr>
          <w:b/>
          <w:bCs/>
          <w:lang w:val="kk-KZ"/>
        </w:rPr>
        <w:t>Әдебиет:</w:t>
      </w:r>
    </w:p>
    <w:p w:rsidR="0058783A" w:rsidRPr="00DF4909" w:rsidRDefault="0058783A" w:rsidP="00A23ED0">
      <w:pPr>
        <w:pStyle w:val="a3"/>
        <w:numPr>
          <w:ilvl w:val="0"/>
          <w:numId w:val="3"/>
        </w:numPr>
        <w:spacing w:after="0" w:line="240" w:lineRule="auto"/>
        <w:ind w:left="0" w:firstLine="709"/>
        <w:jc w:val="both"/>
        <w:rPr>
          <w:rFonts w:ascii="Times New Roman" w:hAnsi="Times New Roman" w:cs="Times New Roman"/>
          <w:sz w:val="24"/>
          <w:szCs w:val="24"/>
          <w:lang w:val="kk-KZ"/>
        </w:rPr>
      </w:pPr>
      <w:r w:rsidRPr="00DF4909">
        <w:rPr>
          <w:rFonts w:ascii="Times New Roman" w:hAnsi="Times New Roman" w:cs="Times New Roman"/>
          <w:sz w:val="24"/>
          <w:szCs w:val="24"/>
          <w:lang w:val="kk-KZ"/>
        </w:rPr>
        <w:t>Бұлұтай. Ата-баба діні. Түркілер неге мұсылман болды? Алматы, 2000.</w:t>
      </w:r>
    </w:p>
    <w:p w:rsidR="0058783A" w:rsidRPr="00DF4909" w:rsidRDefault="0058783A" w:rsidP="00A23ED0">
      <w:pPr>
        <w:pStyle w:val="a3"/>
        <w:numPr>
          <w:ilvl w:val="0"/>
          <w:numId w:val="3"/>
        </w:numPr>
        <w:spacing w:after="0" w:line="240" w:lineRule="auto"/>
        <w:ind w:left="0" w:firstLine="709"/>
        <w:jc w:val="both"/>
        <w:rPr>
          <w:rFonts w:ascii="Times New Roman" w:hAnsi="Times New Roman" w:cs="Times New Roman"/>
          <w:sz w:val="24"/>
          <w:szCs w:val="24"/>
          <w:lang w:val="kk-KZ"/>
        </w:rPr>
      </w:pPr>
      <w:r w:rsidRPr="00DF4909">
        <w:rPr>
          <w:rFonts w:ascii="Times New Roman" w:hAnsi="Times New Roman" w:cs="Times New Roman"/>
          <w:sz w:val="24"/>
          <w:szCs w:val="24"/>
          <w:lang w:val="kk-KZ"/>
        </w:rPr>
        <w:t>Мүминов Ә. Жандарбек З. Маулана Сафи ад - дин Орұң Қойлақы. Насаб – нама. – Түркістан: «Мұра», 1992</w:t>
      </w:r>
    </w:p>
    <w:p w:rsidR="00534D52" w:rsidRPr="00DF4909" w:rsidRDefault="00534D52" w:rsidP="00A23ED0">
      <w:pPr>
        <w:ind w:firstLine="709"/>
        <w:jc w:val="both"/>
        <w:rPr>
          <w:b/>
          <w:bCs/>
          <w:lang w:val="kk-KZ"/>
        </w:rPr>
      </w:pPr>
    </w:p>
    <w:p w:rsidR="0029463E" w:rsidRPr="00DF4909" w:rsidRDefault="0029463E" w:rsidP="00A23ED0">
      <w:pPr>
        <w:ind w:firstLine="709"/>
        <w:jc w:val="both"/>
        <w:rPr>
          <w:b/>
          <w:bCs/>
          <w:lang w:val="kk-KZ"/>
        </w:rPr>
      </w:pPr>
    </w:p>
    <w:p w:rsidR="0029463E" w:rsidRPr="00DF4909" w:rsidRDefault="0029463E" w:rsidP="00A23ED0">
      <w:pPr>
        <w:ind w:firstLine="709"/>
        <w:jc w:val="both"/>
        <w:rPr>
          <w:b/>
          <w:bCs/>
          <w:lang w:val="kk-KZ"/>
        </w:rPr>
      </w:pPr>
    </w:p>
    <w:p w:rsidR="005B0A84" w:rsidRPr="00DF4909" w:rsidRDefault="00D62A46" w:rsidP="00A23ED0">
      <w:pPr>
        <w:ind w:firstLine="709"/>
        <w:jc w:val="both"/>
        <w:rPr>
          <w:b/>
          <w:lang w:val="kk-KZ"/>
        </w:rPr>
      </w:pPr>
      <w:r w:rsidRPr="00DF4909">
        <w:rPr>
          <w:b/>
          <w:bCs/>
          <w:lang w:val="kk-KZ"/>
        </w:rPr>
        <w:t xml:space="preserve">МӨЖ </w:t>
      </w:r>
      <w:r w:rsidR="0036686F" w:rsidRPr="00DF4909">
        <w:rPr>
          <w:b/>
          <w:bCs/>
          <w:lang w:val="kk-KZ"/>
        </w:rPr>
        <w:t>3</w:t>
      </w:r>
      <w:r w:rsidRPr="00DF4909">
        <w:rPr>
          <w:b/>
          <w:bCs/>
          <w:lang w:val="kk-KZ"/>
        </w:rPr>
        <w:t>.</w:t>
      </w:r>
      <w:r w:rsidRPr="00DF4909">
        <w:rPr>
          <w:b/>
          <w:lang w:val="kk-KZ"/>
        </w:rPr>
        <w:t xml:space="preserve"> </w:t>
      </w:r>
    </w:p>
    <w:p w:rsidR="00D62A46" w:rsidRPr="00DF4909" w:rsidRDefault="006313FC" w:rsidP="00A23ED0">
      <w:pPr>
        <w:ind w:firstLine="709"/>
        <w:jc w:val="both"/>
        <w:rPr>
          <w:b/>
          <w:bCs/>
          <w:lang w:val="kk-KZ"/>
        </w:rPr>
      </w:pPr>
      <w:r w:rsidRPr="00DF4909">
        <w:rPr>
          <w:lang w:val="kk-KZ"/>
        </w:rPr>
        <w:t>Тақырыбы:</w:t>
      </w:r>
      <w:r w:rsidR="00D62A46" w:rsidRPr="00DF4909">
        <w:rPr>
          <w:b/>
          <w:lang w:val="kk-KZ"/>
        </w:rPr>
        <w:t xml:space="preserve">Аймақтық ислам тұжырымдамасы  (Шетелдік әдебиет- </w:t>
      </w:r>
      <w:r w:rsidR="00F17645" w:rsidRPr="00DF4909">
        <w:rPr>
          <w:b/>
          <w:lang w:val="kk-KZ"/>
        </w:rPr>
        <w:t xml:space="preserve">ресейлік </w:t>
      </w:r>
      <w:r w:rsidR="00D62A46" w:rsidRPr="00DF4909">
        <w:rPr>
          <w:b/>
          <w:lang w:val="kk-KZ"/>
        </w:rPr>
        <w:t>көптомдық энциклопедиялық сөздікпен жұмыс жасау)</w:t>
      </w:r>
    </w:p>
    <w:p w:rsidR="006313FC" w:rsidRPr="00DF4909" w:rsidRDefault="006313FC" w:rsidP="00A23ED0">
      <w:pPr>
        <w:ind w:firstLine="709"/>
        <w:jc w:val="both"/>
        <w:rPr>
          <w:spacing w:val="-3"/>
          <w:lang w:val="kk-KZ"/>
        </w:rPr>
      </w:pPr>
      <w:r w:rsidRPr="00DF4909">
        <w:rPr>
          <w:spacing w:val="-3"/>
          <w:lang w:val="kk-KZ"/>
        </w:rPr>
        <w:t xml:space="preserve">Апта - </w:t>
      </w:r>
      <w:r w:rsidR="00BB21C7" w:rsidRPr="00DF4909">
        <w:rPr>
          <w:spacing w:val="-3"/>
          <w:lang w:val="kk-KZ"/>
        </w:rPr>
        <w:t>7</w:t>
      </w:r>
      <w:r w:rsidRPr="00DF4909">
        <w:rPr>
          <w:spacing w:val="-3"/>
          <w:lang w:val="kk-KZ"/>
        </w:rPr>
        <w:t xml:space="preserve">  </w:t>
      </w:r>
      <w:r w:rsidRPr="00DF4909">
        <w:rPr>
          <w:spacing w:val="-2"/>
          <w:lang w:val="kk-KZ"/>
        </w:rPr>
        <w:t>Max -  25 балл</w:t>
      </w:r>
    </w:p>
    <w:p w:rsidR="00D62A46" w:rsidRPr="00DF4909" w:rsidRDefault="003638F4" w:rsidP="00A23ED0">
      <w:pPr>
        <w:ind w:firstLine="709"/>
        <w:jc w:val="both"/>
        <w:rPr>
          <w:spacing w:val="-2"/>
          <w:lang w:val="kk-KZ"/>
        </w:rPr>
      </w:pPr>
      <w:r w:rsidRPr="00DF4909">
        <w:rPr>
          <w:spacing w:val="-2"/>
          <w:lang w:val="kk-KZ"/>
        </w:rPr>
        <w:t xml:space="preserve">Формасы: </w:t>
      </w:r>
      <w:r w:rsidR="00D62A46" w:rsidRPr="00DF4909">
        <w:rPr>
          <w:spacing w:val="-2"/>
          <w:lang w:val="kk-KZ"/>
        </w:rPr>
        <w:t xml:space="preserve">Реферат-баяндама. Көлемі  3-4 б. А4. </w:t>
      </w:r>
      <w:r w:rsidR="00517D8D" w:rsidRPr="00DF4909">
        <w:rPr>
          <w:spacing w:val="-2"/>
          <w:lang w:val="kk-KZ"/>
        </w:rPr>
        <w:t>–Max -  10 балл +</w:t>
      </w:r>
      <w:r w:rsidR="00D62A46" w:rsidRPr="00DF4909">
        <w:rPr>
          <w:spacing w:val="-2"/>
          <w:lang w:val="kk-KZ"/>
        </w:rPr>
        <w:t xml:space="preserve">Қосымша: Орталық Азия мен Қазақстанға қатысты </w:t>
      </w:r>
      <w:r w:rsidR="00517D8D" w:rsidRPr="00DF4909">
        <w:rPr>
          <w:spacing w:val="-2"/>
          <w:lang w:val="kk-KZ"/>
        </w:rPr>
        <w:t xml:space="preserve">Сөздіктен </w:t>
      </w:r>
      <w:r w:rsidR="00D62A46" w:rsidRPr="00DF4909">
        <w:rPr>
          <w:spacing w:val="-2"/>
          <w:lang w:val="kk-KZ"/>
        </w:rPr>
        <w:t xml:space="preserve">кемінде  10  термин (атау)  </w:t>
      </w:r>
      <w:r w:rsidR="00517D8D" w:rsidRPr="00DF4909">
        <w:rPr>
          <w:spacing w:val="-2"/>
          <w:lang w:val="kk-KZ"/>
        </w:rPr>
        <w:t xml:space="preserve">келтіріп </w:t>
      </w:r>
      <w:r w:rsidR="00D62A46" w:rsidRPr="00DF4909">
        <w:rPr>
          <w:spacing w:val="-2"/>
          <w:lang w:val="kk-KZ"/>
        </w:rPr>
        <w:t>қазақ тілінде қысқаша анықтама беру</w:t>
      </w:r>
      <w:r w:rsidR="00D62A46" w:rsidRPr="00DF4909">
        <w:rPr>
          <w:shd w:val="clear" w:color="auto" w:fill="FFFFFF"/>
          <w:lang w:val="kk-KZ"/>
        </w:rPr>
        <w:t xml:space="preserve">. </w:t>
      </w:r>
      <w:r w:rsidR="00517D8D" w:rsidRPr="00DF4909">
        <w:rPr>
          <w:spacing w:val="-2"/>
          <w:lang w:val="kk-KZ"/>
        </w:rPr>
        <w:t>Max -  15 балл Барлығы - Max -  25 балл</w:t>
      </w:r>
    </w:p>
    <w:p w:rsidR="00DF36CB" w:rsidRPr="00DF4909" w:rsidRDefault="00D62A46" w:rsidP="00A23ED0">
      <w:pPr>
        <w:ind w:firstLine="709"/>
        <w:jc w:val="both"/>
        <w:rPr>
          <w:lang w:val="kk-KZ"/>
        </w:rPr>
      </w:pPr>
      <w:r w:rsidRPr="00DF4909">
        <w:rPr>
          <w:u w:val="single"/>
          <w:lang w:val="kk-KZ"/>
        </w:rPr>
        <w:lastRenderedPageBreak/>
        <w:t>Методологиялық кеңес</w:t>
      </w:r>
      <w:r w:rsidRPr="00DF4909">
        <w:rPr>
          <w:lang w:val="kk-KZ"/>
        </w:rPr>
        <w:t xml:space="preserve">: </w:t>
      </w:r>
      <w:r w:rsidR="00DF36CB" w:rsidRPr="00DF4909">
        <w:rPr>
          <w:lang w:val="kk-KZ"/>
        </w:rPr>
        <w:t xml:space="preserve">реферат </w:t>
      </w:r>
      <w:r w:rsidRPr="00DF4909">
        <w:rPr>
          <w:lang w:val="kk-KZ"/>
        </w:rPr>
        <w:t xml:space="preserve">мазмұнындағы </w:t>
      </w:r>
      <w:r w:rsidR="00DF36CB" w:rsidRPr="00DF4909">
        <w:rPr>
          <w:lang w:val="kk-KZ"/>
        </w:rPr>
        <w:t>Ғылыми басылымға жалпы сипат беріледі, бағыты, формасы, көлемі, тс.с, авторлық ұжым, аймақтық ислам туралы кіріспедегі идеялар, оның Қазақстанға қатысы талдануы керек.</w:t>
      </w:r>
    </w:p>
    <w:p w:rsidR="00D62A46" w:rsidRPr="00DF4909" w:rsidRDefault="00F41D62" w:rsidP="00A23ED0">
      <w:pPr>
        <w:ind w:firstLine="709"/>
        <w:jc w:val="both"/>
        <w:rPr>
          <w:lang w:val="kk-KZ"/>
        </w:rPr>
      </w:pPr>
      <w:r w:rsidRPr="00DF4909">
        <w:rPr>
          <w:lang w:val="kk-KZ"/>
        </w:rPr>
        <w:t xml:space="preserve">  Т</w:t>
      </w:r>
      <w:r w:rsidR="0036686F" w:rsidRPr="00DF4909">
        <w:rPr>
          <w:lang w:val="kk-KZ"/>
        </w:rPr>
        <w:t>аңдау бойынша бір том</w:t>
      </w:r>
      <w:r w:rsidR="00DF36CB" w:rsidRPr="00DF4909">
        <w:rPr>
          <w:lang w:val="kk-KZ"/>
        </w:rPr>
        <w:t xml:space="preserve">: </w:t>
      </w:r>
      <w:r w:rsidR="00D62A46" w:rsidRPr="00DF4909">
        <w:rPr>
          <w:lang w:val="kk-KZ"/>
        </w:rPr>
        <w:t xml:space="preserve">  </w:t>
      </w:r>
    </w:p>
    <w:p w:rsidR="0036686F" w:rsidRPr="00DF4909" w:rsidRDefault="0036686F" w:rsidP="00A23ED0">
      <w:pPr>
        <w:pStyle w:val="a3"/>
        <w:numPr>
          <w:ilvl w:val="0"/>
          <w:numId w:val="1"/>
        </w:numPr>
        <w:spacing w:after="0" w:line="240" w:lineRule="auto"/>
        <w:ind w:left="0" w:firstLine="709"/>
        <w:jc w:val="both"/>
        <w:rPr>
          <w:rFonts w:ascii="Times New Roman" w:hAnsi="Times New Roman" w:cs="Times New Roman"/>
          <w:sz w:val="24"/>
          <w:szCs w:val="24"/>
          <w:shd w:val="clear" w:color="auto" w:fill="FFFFFF"/>
          <w:lang w:val="kk-KZ"/>
        </w:rPr>
      </w:pPr>
      <w:r w:rsidRPr="00DF4909">
        <w:rPr>
          <w:rFonts w:ascii="Times New Roman" w:hAnsi="Times New Roman" w:cs="Times New Roman"/>
          <w:b/>
          <w:sz w:val="24"/>
          <w:szCs w:val="24"/>
          <w:shd w:val="clear" w:color="auto" w:fill="FFFFFF"/>
          <w:lang w:val="kk-KZ"/>
        </w:rPr>
        <w:t>«</w:t>
      </w:r>
      <w:r w:rsidR="00D62A46" w:rsidRPr="00DF4909">
        <w:rPr>
          <w:rFonts w:ascii="Times New Roman" w:hAnsi="Times New Roman" w:cs="Times New Roman"/>
          <w:b/>
          <w:sz w:val="24"/>
          <w:szCs w:val="24"/>
          <w:shd w:val="clear" w:color="auto" w:fill="FFFFFF"/>
        </w:rPr>
        <w:t>Ислам на территории бывшей Российской империи</w:t>
      </w:r>
      <w:r w:rsidRPr="00DF4909">
        <w:rPr>
          <w:rFonts w:ascii="Times New Roman" w:hAnsi="Times New Roman" w:cs="Times New Roman"/>
          <w:b/>
          <w:sz w:val="24"/>
          <w:szCs w:val="24"/>
          <w:shd w:val="clear" w:color="auto" w:fill="FFFFFF"/>
          <w:lang w:val="kk-KZ"/>
        </w:rPr>
        <w:t>»</w:t>
      </w:r>
      <w:r w:rsidR="00D62A46" w:rsidRPr="00DF4909">
        <w:rPr>
          <w:rFonts w:ascii="Times New Roman" w:hAnsi="Times New Roman" w:cs="Times New Roman"/>
          <w:b/>
          <w:sz w:val="24"/>
          <w:szCs w:val="24"/>
          <w:shd w:val="clear" w:color="auto" w:fill="FFFFFF"/>
        </w:rPr>
        <w:t>. Энциклопедический словарь</w:t>
      </w:r>
      <w:r w:rsidR="00D62A46" w:rsidRPr="00DF4909">
        <w:rPr>
          <w:rFonts w:ascii="Times New Roman" w:hAnsi="Times New Roman" w:cs="Times New Roman"/>
          <w:sz w:val="24"/>
          <w:szCs w:val="24"/>
          <w:shd w:val="clear" w:color="auto" w:fill="FFFFFF"/>
        </w:rPr>
        <w:t xml:space="preserve">. </w:t>
      </w:r>
      <w:r w:rsidR="00D62A46" w:rsidRPr="00DF4909">
        <w:rPr>
          <w:rFonts w:ascii="Times New Roman" w:hAnsi="Times New Roman" w:cs="Times New Roman"/>
          <w:b/>
          <w:sz w:val="24"/>
          <w:szCs w:val="24"/>
          <w:shd w:val="clear" w:color="auto" w:fill="FFFFFF"/>
        </w:rPr>
        <w:t>Выпуск 1</w:t>
      </w:r>
      <w:r w:rsidR="00D62A46" w:rsidRPr="00DF4909">
        <w:rPr>
          <w:rFonts w:ascii="Times New Roman" w:hAnsi="Times New Roman" w:cs="Times New Roman"/>
          <w:sz w:val="24"/>
          <w:szCs w:val="24"/>
          <w:shd w:val="clear" w:color="auto" w:fill="FFFFFF"/>
        </w:rPr>
        <w:t xml:space="preserve"> / Составитель и ответственный редактор С. М. </w:t>
      </w:r>
      <w:proofErr w:type="spellStart"/>
      <w:r w:rsidR="00D62A46" w:rsidRPr="00DF4909">
        <w:rPr>
          <w:rFonts w:ascii="Times New Roman" w:hAnsi="Times New Roman" w:cs="Times New Roman"/>
          <w:sz w:val="24"/>
          <w:szCs w:val="24"/>
          <w:shd w:val="clear" w:color="auto" w:fill="FFFFFF"/>
        </w:rPr>
        <w:t>Прозоров</w:t>
      </w:r>
      <w:proofErr w:type="spellEnd"/>
      <w:r w:rsidR="00D62A46" w:rsidRPr="00DF4909">
        <w:rPr>
          <w:rFonts w:ascii="Times New Roman" w:hAnsi="Times New Roman" w:cs="Times New Roman"/>
          <w:sz w:val="24"/>
          <w:szCs w:val="24"/>
          <w:shd w:val="clear" w:color="auto" w:fill="FFFFFF"/>
        </w:rPr>
        <w:t xml:space="preserve">; Указатели А. А. </w:t>
      </w:r>
      <w:proofErr w:type="spellStart"/>
      <w:r w:rsidR="00D62A46" w:rsidRPr="00DF4909">
        <w:rPr>
          <w:rFonts w:ascii="Times New Roman" w:hAnsi="Times New Roman" w:cs="Times New Roman"/>
          <w:sz w:val="24"/>
          <w:szCs w:val="24"/>
          <w:shd w:val="clear" w:color="auto" w:fill="FFFFFF"/>
        </w:rPr>
        <w:t>Хисматулин</w:t>
      </w:r>
      <w:proofErr w:type="spellEnd"/>
      <w:r w:rsidR="00D62A46" w:rsidRPr="00DF4909">
        <w:rPr>
          <w:rFonts w:ascii="Times New Roman" w:hAnsi="Times New Roman" w:cs="Times New Roman"/>
          <w:sz w:val="24"/>
          <w:szCs w:val="24"/>
          <w:shd w:val="clear" w:color="auto" w:fill="FFFFFF"/>
        </w:rPr>
        <w:t xml:space="preserve">; Научные консультанты: О. Ф. Акимушкин, А. Б. </w:t>
      </w:r>
      <w:proofErr w:type="spellStart"/>
      <w:r w:rsidR="00D62A46" w:rsidRPr="00DF4909">
        <w:rPr>
          <w:rFonts w:ascii="Times New Roman" w:hAnsi="Times New Roman" w:cs="Times New Roman"/>
          <w:sz w:val="24"/>
          <w:szCs w:val="24"/>
          <w:shd w:val="clear" w:color="auto" w:fill="FFFFFF"/>
        </w:rPr>
        <w:t>Халидов</w:t>
      </w:r>
      <w:proofErr w:type="spellEnd"/>
      <w:r w:rsidR="00D62A46" w:rsidRPr="00DF4909">
        <w:rPr>
          <w:rFonts w:ascii="Times New Roman" w:hAnsi="Times New Roman" w:cs="Times New Roman"/>
          <w:sz w:val="24"/>
          <w:szCs w:val="24"/>
          <w:shd w:val="clear" w:color="auto" w:fill="FFFFFF"/>
        </w:rPr>
        <w:t>. М.: Издательская фирма «Восточная литература» РАН, 1998. — 159 с.</w:t>
      </w:r>
    </w:p>
    <w:p w:rsidR="0036686F" w:rsidRPr="00DF4909" w:rsidRDefault="00D62A46" w:rsidP="00A23ED0">
      <w:pPr>
        <w:pStyle w:val="a3"/>
        <w:numPr>
          <w:ilvl w:val="0"/>
          <w:numId w:val="1"/>
        </w:numPr>
        <w:spacing w:after="0" w:line="240" w:lineRule="auto"/>
        <w:ind w:left="0" w:firstLine="709"/>
        <w:jc w:val="both"/>
        <w:rPr>
          <w:rFonts w:ascii="Times New Roman" w:hAnsi="Times New Roman" w:cs="Times New Roman"/>
          <w:sz w:val="24"/>
          <w:szCs w:val="24"/>
          <w:shd w:val="clear" w:color="auto" w:fill="FFFFFF"/>
          <w:lang w:val="kk-KZ"/>
        </w:rPr>
      </w:pPr>
      <w:r w:rsidRPr="00DF4909">
        <w:rPr>
          <w:rFonts w:ascii="Times New Roman" w:hAnsi="Times New Roman" w:cs="Times New Roman"/>
          <w:b/>
          <w:sz w:val="24"/>
          <w:szCs w:val="24"/>
          <w:shd w:val="clear" w:color="auto" w:fill="FFFFFF"/>
        </w:rPr>
        <w:t>Ислам на территории бывшей Российской империи. Энциклопедический словарь. Выпуск 2</w:t>
      </w:r>
      <w:r w:rsidRPr="00DF4909">
        <w:rPr>
          <w:rFonts w:ascii="Times New Roman" w:hAnsi="Times New Roman" w:cs="Times New Roman"/>
          <w:sz w:val="24"/>
          <w:szCs w:val="24"/>
          <w:shd w:val="clear" w:color="auto" w:fill="FFFFFF"/>
        </w:rPr>
        <w:t xml:space="preserve"> / Составитель и ответственный редактор С. М. </w:t>
      </w:r>
      <w:proofErr w:type="spellStart"/>
      <w:r w:rsidRPr="00DF4909">
        <w:rPr>
          <w:rFonts w:ascii="Times New Roman" w:hAnsi="Times New Roman" w:cs="Times New Roman"/>
          <w:sz w:val="24"/>
          <w:szCs w:val="24"/>
          <w:shd w:val="clear" w:color="auto" w:fill="FFFFFF"/>
        </w:rPr>
        <w:t>Прозоров</w:t>
      </w:r>
      <w:proofErr w:type="spellEnd"/>
      <w:r w:rsidRPr="00DF4909">
        <w:rPr>
          <w:rFonts w:ascii="Times New Roman" w:hAnsi="Times New Roman" w:cs="Times New Roman"/>
          <w:sz w:val="24"/>
          <w:szCs w:val="24"/>
          <w:shd w:val="clear" w:color="auto" w:fill="FFFFFF"/>
        </w:rPr>
        <w:t xml:space="preserve">; Указатели А. А. </w:t>
      </w:r>
      <w:proofErr w:type="spellStart"/>
      <w:r w:rsidRPr="00DF4909">
        <w:rPr>
          <w:rFonts w:ascii="Times New Roman" w:hAnsi="Times New Roman" w:cs="Times New Roman"/>
          <w:sz w:val="24"/>
          <w:szCs w:val="24"/>
          <w:shd w:val="clear" w:color="auto" w:fill="FFFFFF"/>
        </w:rPr>
        <w:t>Хисматулин</w:t>
      </w:r>
      <w:proofErr w:type="spellEnd"/>
      <w:r w:rsidRPr="00DF4909">
        <w:rPr>
          <w:rFonts w:ascii="Times New Roman" w:hAnsi="Times New Roman" w:cs="Times New Roman"/>
          <w:sz w:val="24"/>
          <w:szCs w:val="24"/>
          <w:shd w:val="clear" w:color="auto" w:fill="FFFFFF"/>
        </w:rPr>
        <w:t xml:space="preserve">; Научные консультанты: О. Ф. Акимушкин, В. О. Бобровников, А. Б. </w:t>
      </w:r>
      <w:proofErr w:type="spellStart"/>
      <w:r w:rsidRPr="00DF4909">
        <w:rPr>
          <w:rFonts w:ascii="Times New Roman" w:hAnsi="Times New Roman" w:cs="Times New Roman"/>
          <w:sz w:val="24"/>
          <w:szCs w:val="24"/>
          <w:shd w:val="clear" w:color="auto" w:fill="FFFFFF"/>
        </w:rPr>
        <w:t>Халидов</w:t>
      </w:r>
      <w:proofErr w:type="spellEnd"/>
      <w:r w:rsidRPr="00DF4909">
        <w:rPr>
          <w:rFonts w:ascii="Times New Roman" w:hAnsi="Times New Roman" w:cs="Times New Roman"/>
          <w:sz w:val="24"/>
          <w:szCs w:val="24"/>
          <w:shd w:val="clear" w:color="auto" w:fill="FFFFFF"/>
        </w:rPr>
        <w:t>. М.: Издательская фирма «Восточная литература» РАН, 1999. — 167 с.</w:t>
      </w:r>
    </w:p>
    <w:p w:rsidR="00D62A46" w:rsidRPr="00DF4909" w:rsidRDefault="00D62A46" w:rsidP="00A23ED0">
      <w:pPr>
        <w:pStyle w:val="a3"/>
        <w:numPr>
          <w:ilvl w:val="0"/>
          <w:numId w:val="1"/>
        </w:numPr>
        <w:spacing w:after="0" w:line="240" w:lineRule="auto"/>
        <w:ind w:left="0" w:firstLine="709"/>
        <w:jc w:val="both"/>
        <w:rPr>
          <w:rFonts w:ascii="Times New Roman" w:hAnsi="Times New Roman" w:cs="Times New Roman"/>
          <w:sz w:val="24"/>
          <w:szCs w:val="24"/>
          <w:shd w:val="clear" w:color="auto" w:fill="FFFFFF"/>
          <w:lang w:val="kk-KZ"/>
        </w:rPr>
      </w:pPr>
      <w:r w:rsidRPr="00DF4909">
        <w:rPr>
          <w:rFonts w:ascii="Times New Roman" w:hAnsi="Times New Roman" w:cs="Times New Roman"/>
          <w:b/>
          <w:sz w:val="24"/>
          <w:szCs w:val="24"/>
          <w:shd w:val="clear" w:color="auto" w:fill="FFFFFF"/>
        </w:rPr>
        <w:t>Ислам на территории бывшей Российской империи. Энциклопедический словарь. Выпуск 3</w:t>
      </w:r>
      <w:r w:rsidRPr="00DF4909">
        <w:rPr>
          <w:rFonts w:ascii="Times New Roman" w:hAnsi="Times New Roman" w:cs="Times New Roman"/>
          <w:sz w:val="24"/>
          <w:szCs w:val="24"/>
          <w:shd w:val="clear" w:color="auto" w:fill="FFFFFF"/>
        </w:rPr>
        <w:t xml:space="preserve"> / Составитель и ответственный редактор С. М. </w:t>
      </w:r>
      <w:proofErr w:type="spellStart"/>
      <w:r w:rsidRPr="00DF4909">
        <w:rPr>
          <w:rFonts w:ascii="Times New Roman" w:hAnsi="Times New Roman" w:cs="Times New Roman"/>
          <w:sz w:val="24"/>
          <w:szCs w:val="24"/>
          <w:shd w:val="clear" w:color="auto" w:fill="FFFFFF"/>
        </w:rPr>
        <w:t>Прозоров</w:t>
      </w:r>
      <w:proofErr w:type="spellEnd"/>
      <w:r w:rsidRPr="00DF4909">
        <w:rPr>
          <w:rFonts w:ascii="Times New Roman" w:hAnsi="Times New Roman" w:cs="Times New Roman"/>
          <w:sz w:val="24"/>
          <w:szCs w:val="24"/>
          <w:shd w:val="clear" w:color="auto" w:fill="FFFFFF"/>
        </w:rPr>
        <w:t xml:space="preserve">; Указатели А. А. </w:t>
      </w:r>
      <w:proofErr w:type="spellStart"/>
      <w:r w:rsidRPr="00DF4909">
        <w:rPr>
          <w:rFonts w:ascii="Times New Roman" w:hAnsi="Times New Roman" w:cs="Times New Roman"/>
          <w:sz w:val="24"/>
          <w:szCs w:val="24"/>
          <w:shd w:val="clear" w:color="auto" w:fill="FFFFFF"/>
        </w:rPr>
        <w:t>Хисматулин</w:t>
      </w:r>
      <w:proofErr w:type="spellEnd"/>
      <w:r w:rsidRPr="00DF4909">
        <w:rPr>
          <w:rFonts w:ascii="Times New Roman" w:hAnsi="Times New Roman" w:cs="Times New Roman"/>
          <w:sz w:val="24"/>
          <w:szCs w:val="24"/>
          <w:shd w:val="clear" w:color="auto" w:fill="FFFFFF"/>
        </w:rPr>
        <w:t xml:space="preserve">; Научные консультанты: О. Ф. Акимушкин, А. Б. </w:t>
      </w:r>
      <w:proofErr w:type="spellStart"/>
      <w:r w:rsidRPr="00DF4909">
        <w:rPr>
          <w:rFonts w:ascii="Times New Roman" w:hAnsi="Times New Roman" w:cs="Times New Roman"/>
          <w:sz w:val="24"/>
          <w:szCs w:val="24"/>
          <w:shd w:val="clear" w:color="auto" w:fill="FFFFFF"/>
        </w:rPr>
        <w:t>Халидов</w:t>
      </w:r>
      <w:proofErr w:type="spellEnd"/>
      <w:r w:rsidRPr="00DF4909">
        <w:rPr>
          <w:rFonts w:ascii="Times New Roman" w:hAnsi="Times New Roman" w:cs="Times New Roman"/>
          <w:sz w:val="24"/>
          <w:szCs w:val="24"/>
          <w:shd w:val="clear" w:color="auto" w:fill="FFFFFF"/>
        </w:rPr>
        <w:t>. М.: Издательская фирма «Восточная литература» РАН, 2001. — 184</w:t>
      </w:r>
    </w:p>
    <w:p w:rsidR="006313FC" w:rsidRPr="00DF4909" w:rsidRDefault="006313FC" w:rsidP="00A23ED0">
      <w:pPr>
        <w:ind w:firstLine="709"/>
        <w:jc w:val="both"/>
        <w:rPr>
          <w:lang w:val="kk-KZ"/>
        </w:rPr>
      </w:pPr>
      <w:r w:rsidRPr="00DF4909">
        <w:rPr>
          <w:lang w:val="kk-KZ"/>
        </w:rPr>
        <w:t xml:space="preserve">Әдебиет: </w:t>
      </w:r>
    </w:p>
    <w:p w:rsidR="0054498B" w:rsidRPr="00DF4909" w:rsidRDefault="0054498B" w:rsidP="00A23ED0">
      <w:pPr>
        <w:pStyle w:val="a3"/>
        <w:numPr>
          <w:ilvl w:val="0"/>
          <w:numId w:val="8"/>
        </w:numPr>
        <w:spacing w:after="0" w:line="240" w:lineRule="auto"/>
        <w:ind w:left="0" w:firstLine="709"/>
        <w:jc w:val="both"/>
        <w:rPr>
          <w:rFonts w:ascii="Times New Roman" w:hAnsi="Times New Roman" w:cs="Times New Roman"/>
          <w:sz w:val="24"/>
          <w:szCs w:val="24"/>
          <w:shd w:val="clear" w:color="auto" w:fill="FFFFFF"/>
          <w:lang w:val="kk-KZ"/>
        </w:rPr>
      </w:pPr>
      <w:r w:rsidRPr="00DF4909">
        <w:rPr>
          <w:rFonts w:ascii="Times New Roman" w:hAnsi="Times New Roman" w:cs="Times New Roman"/>
          <w:sz w:val="24"/>
          <w:szCs w:val="24"/>
          <w:lang w:val="kk-KZ"/>
        </w:rPr>
        <w:t xml:space="preserve">Мухитдинов Р.С. Діни терминдер сөздігі. </w:t>
      </w:r>
      <w:r w:rsidRPr="00DF4909">
        <w:rPr>
          <w:rFonts w:ascii="Times New Roman" w:hAnsi="Times New Roman" w:cs="Times New Roman"/>
          <w:sz w:val="24"/>
          <w:szCs w:val="24"/>
          <w:shd w:val="clear" w:color="auto" w:fill="FFFFFF"/>
          <w:lang w:val="kk-KZ"/>
        </w:rPr>
        <w:t>Алматы: 2012. - 140 бет</w:t>
      </w:r>
    </w:p>
    <w:p w:rsidR="0054498B" w:rsidRPr="00DF4909" w:rsidRDefault="0054498B" w:rsidP="00A23ED0">
      <w:pPr>
        <w:pStyle w:val="a3"/>
        <w:numPr>
          <w:ilvl w:val="0"/>
          <w:numId w:val="8"/>
        </w:numPr>
        <w:spacing w:after="0" w:line="240" w:lineRule="auto"/>
        <w:ind w:left="0" w:firstLine="709"/>
        <w:jc w:val="both"/>
        <w:rPr>
          <w:rFonts w:ascii="Times New Roman" w:hAnsi="Times New Roman" w:cs="Times New Roman"/>
          <w:sz w:val="24"/>
          <w:szCs w:val="24"/>
          <w:lang w:val="kk-KZ" w:eastAsia="ko-KR"/>
        </w:rPr>
      </w:pPr>
      <w:r w:rsidRPr="00DF4909">
        <w:rPr>
          <w:rFonts w:ascii="Times New Roman" w:hAnsi="Times New Roman" w:cs="Times New Roman"/>
          <w:sz w:val="24"/>
          <w:szCs w:val="24"/>
          <w:lang w:val="kk-KZ" w:eastAsia="ko-KR"/>
        </w:rPr>
        <w:t>Муминов А.К. Казахские ходжи // Shygys (Восток). – 2004. – № 1</w:t>
      </w:r>
    </w:p>
    <w:p w:rsidR="0036686F" w:rsidRPr="00DF4909" w:rsidRDefault="00B55CA5" w:rsidP="00A23ED0">
      <w:pPr>
        <w:pStyle w:val="a3"/>
        <w:numPr>
          <w:ilvl w:val="0"/>
          <w:numId w:val="8"/>
        </w:numPr>
        <w:spacing w:after="0" w:line="240" w:lineRule="auto"/>
        <w:ind w:left="0" w:firstLine="709"/>
        <w:jc w:val="both"/>
        <w:rPr>
          <w:rFonts w:ascii="Times New Roman" w:hAnsi="Times New Roman" w:cs="Times New Roman"/>
          <w:sz w:val="24"/>
          <w:szCs w:val="24"/>
          <w:shd w:val="clear" w:color="auto" w:fill="FFFFFF"/>
          <w:lang w:val="kk-KZ"/>
        </w:rPr>
      </w:pPr>
      <w:hyperlink r:id="rId5" w:history="1">
        <w:r w:rsidR="0036686F" w:rsidRPr="00DF4909">
          <w:rPr>
            <w:rStyle w:val="a5"/>
            <w:rFonts w:ascii="Times New Roman" w:hAnsi="Times New Roman" w:cs="Times New Roman"/>
            <w:color w:val="auto"/>
            <w:sz w:val="24"/>
            <w:szCs w:val="24"/>
            <w:shd w:val="clear" w:color="auto" w:fill="FFFFFF"/>
            <w:lang w:val="kk-KZ"/>
          </w:rPr>
          <w:t>https://vk.com/doc358527_508169586?hash=75f6d6566420c7ca31</w:t>
        </w:r>
      </w:hyperlink>
    </w:p>
    <w:p w:rsidR="00D62A46" w:rsidRPr="00DF4909" w:rsidRDefault="00B55CA5" w:rsidP="00A23ED0">
      <w:pPr>
        <w:pStyle w:val="a3"/>
        <w:numPr>
          <w:ilvl w:val="0"/>
          <w:numId w:val="8"/>
        </w:numPr>
        <w:spacing w:after="0" w:line="240" w:lineRule="auto"/>
        <w:ind w:left="0" w:firstLine="709"/>
        <w:jc w:val="both"/>
        <w:rPr>
          <w:rFonts w:ascii="Times New Roman" w:hAnsi="Times New Roman" w:cs="Times New Roman"/>
          <w:sz w:val="24"/>
          <w:szCs w:val="24"/>
          <w:lang w:val="kk-KZ"/>
        </w:rPr>
      </w:pPr>
      <w:hyperlink r:id="rId6" w:history="1">
        <w:r w:rsidR="0036686F" w:rsidRPr="00DF4909">
          <w:rPr>
            <w:rStyle w:val="a5"/>
            <w:rFonts w:ascii="Times New Roman" w:hAnsi="Times New Roman" w:cs="Times New Roman"/>
            <w:color w:val="auto"/>
            <w:sz w:val="24"/>
            <w:szCs w:val="24"/>
            <w:lang w:val="kk-KZ"/>
          </w:rPr>
          <w:t>https://vk.com/doc358527_508169617?hash=c9ba024968720786c4</w:t>
        </w:r>
      </w:hyperlink>
    </w:p>
    <w:p w:rsidR="0036686F" w:rsidRPr="00DF4909" w:rsidRDefault="00B55CA5" w:rsidP="00A23ED0">
      <w:pPr>
        <w:pStyle w:val="a3"/>
        <w:numPr>
          <w:ilvl w:val="0"/>
          <w:numId w:val="8"/>
        </w:numPr>
        <w:spacing w:after="0" w:line="240" w:lineRule="auto"/>
        <w:ind w:left="0" w:firstLine="709"/>
        <w:jc w:val="both"/>
        <w:rPr>
          <w:rFonts w:ascii="Times New Roman" w:hAnsi="Times New Roman" w:cs="Times New Roman"/>
          <w:sz w:val="24"/>
          <w:szCs w:val="24"/>
          <w:lang w:val="kk-KZ"/>
        </w:rPr>
      </w:pPr>
      <w:hyperlink r:id="rId7" w:history="1">
        <w:r w:rsidR="0036686F" w:rsidRPr="00DF4909">
          <w:rPr>
            <w:rStyle w:val="a5"/>
            <w:rFonts w:ascii="Times New Roman" w:hAnsi="Times New Roman" w:cs="Times New Roman"/>
            <w:color w:val="auto"/>
            <w:sz w:val="24"/>
            <w:szCs w:val="24"/>
            <w:lang w:val="kk-KZ"/>
          </w:rPr>
          <w:t>https://vk.com/doc358527_508169690?hash=c60b884d3028f82d3d</w:t>
        </w:r>
      </w:hyperlink>
    </w:p>
    <w:p w:rsidR="0036686F" w:rsidRPr="00DF4909" w:rsidRDefault="0036686F" w:rsidP="00A23ED0">
      <w:pPr>
        <w:ind w:firstLine="709"/>
        <w:jc w:val="both"/>
        <w:rPr>
          <w:lang w:val="kk-KZ"/>
        </w:rPr>
      </w:pPr>
    </w:p>
    <w:p w:rsidR="003638F4" w:rsidRPr="00DF4909" w:rsidRDefault="00EA0BBF" w:rsidP="00A23ED0">
      <w:pPr>
        <w:ind w:firstLine="709"/>
        <w:jc w:val="both"/>
        <w:rPr>
          <w:bCs/>
          <w:lang w:val="kk-KZ"/>
        </w:rPr>
      </w:pPr>
      <w:r w:rsidRPr="00DF4909">
        <w:rPr>
          <w:b/>
          <w:bCs/>
          <w:lang w:val="kk-KZ"/>
        </w:rPr>
        <w:t>МӨЖ 4.</w:t>
      </w:r>
      <w:r w:rsidRPr="00DF4909">
        <w:rPr>
          <w:b/>
          <w:lang w:val="kk-KZ"/>
        </w:rPr>
        <w:t xml:space="preserve"> </w:t>
      </w:r>
      <w:r w:rsidR="006313FC" w:rsidRPr="00DF4909">
        <w:rPr>
          <w:lang w:val="kk-KZ"/>
        </w:rPr>
        <w:t>Тақырыбы</w:t>
      </w:r>
      <w:r w:rsidR="006313FC" w:rsidRPr="00DF4909">
        <w:rPr>
          <w:b/>
          <w:lang w:val="kk-KZ"/>
        </w:rPr>
        <w:t>:</w:t>
      </w:r>
      <w:r w:rsidR="001D2CCF" w:rsidRPr="00DF4909">
        <w:rPr>
          <w:b/>
          <w:bCs/>
          <w:lang w:val="kk-KZ"/>
        </w:rPr>
        <w:t>Қазақстанның сакральды географиясы.  Киелі Түркістан</w:t>
      </w:r>
      <w:r w:rsidR="001D2CCF" w:rsidRPr="00DF4909">
        <w:rPr>
          <w:bCs/>
          <w:lang w:val="kk-KZ"/>
        </w:rPr>
        <w:t xml:space="preserve">. </w:t>
      </w:r>
    </w:p>
    <w:p w:rsidR="006313FC" w:rsidRPr="00DF4909" w:rsidRDefault="006313FC" w:rsidP="00A23ED0">
      <w:pPr>
        <w:ind w:firstLine="709"/>
        <w:jc w:val="both"/>
        <w:rPr>
          <w:spacing w:val="-3"/>
          <w:lang w:val="kk-KZ"/>
        </w:rPr>
      </w:pPr>
      <w:r w:rsidRPr="00DF4909">
        <w:rPr>
          <w:spacing w:val="-3"/>
          <w:lang w:val="kk-KZ"/>
        </w:rPr>
        <w:t xml:space="preserve">Апта - </w:t>
      </w:r>
      <w:r w:rsidR="00BB21C7" w:rsidRPr="00DF4909">
        <w:rPr>
          <w:spacing w:val="-3"/>
          <w:lang w:val="kk-KZ"/>
        </w:rPr>
        <w:t>9</w:t>
      </w:r>
      <w:r w:rsidRPr="00DF4909">
        <w:rPr>
          <w:spacing w:val="-3"/>
          <w:lang w:val="kk-KZ"/>
        </w:rPr>
        <w:t xml:space="preserve">  </w:t>
      </w:r>
      <w:r w:rsidRPr="00DF4909">
        <w:rPr>
          <w:spacing w:val="-2"/>
          <w:lang w:val="kk-KZ"/>
        </w:rPr>
        <w:t>Max -  25 балл</w:t>
      </w:r>
    </w:p>
    <w:p w:rsidR="006313FC" w:rsidRPr="00DF4909" w:rsidRDefault="006313FC" w:rsidP="00A23ED0">
      <w:pPr>
        <w:ind w:firstLine="709"/>
        <w:jc w:val="both"/>
        <w:rPr>
          <w:spacing w:val="-3"/>
          <w:lang w:val="kk-KZ"/>
        </w:rPr>
      </w:pPr>
      <w:r w:rsidRPr="00DF4909">
        <w:rPr>
          <w:spacing w:val="-3"/>
          <w:lang w:val="kk-KZ"/>
        </w:rPr>
        <w:t>Мақсаты:</w:t>
      </w:r>
      <w:r w:rsidR="008116DD" w:rsidRPr="00DF4909">
        <w:rPr>
          <w:spacing w:val="-3"/>
          <w:lang w:val="kk-KZ"/>
        </w:rPr>
        <w:t xml:space="preserve"> Танымдық жеке ұстанымды қалыптастыру және теориялық білімдерді ғылыми –зерттеу практикасымен байланыстыру</w:t>
      </w:r>
    </w:p>
    <w:p w:rsidR="001D2CCF" w:rsidRPr="00DF4909" w:rsidRDefault="003638F4" w:rsidP="00A23ED0">
      <w:pPr>
        <w:ind w:firstLine="709"/>
        <w:jc w:val="both"/>
        <w:rPr>
          <w:bCs/>
          <w:lang w:val="kk-KZ"/>
        </w:rPr>
      </w:pPr>
      <w:r w:rsidRPr="00DF4909">
        <w:rPr>
          <w:spacing w:val="-2"/>
          <w:lang w:val="kk-KZ"/>
        </w:rPr>
        <w:t>Формасы: виртуалды к</w:t>
      </w:r>
      <w:r w:rsidR="001D2CCF" w:rsidRPr="00DF4909">
        <w:rPr>
          <w:bCs/>
          <w:lang w:val="kk-KZ"/>
        </w:rPr>
        <w:t>арт</w:t>
      </w:r>
      <w:r w:rsidRPr="00DF4909">
        <w:rPr>
          <w:bCs/>
          <w:lang w:val="kk-KZ"/>
        </w:rPr>
        <w:t>а</w:t>
      </w:r>
      <w:r w:rsidR="001D2CCF" w:rsidRPr="00DF4909">
        <w:rPr>
          <w:bCs/>
          <w:lang w:val="kk-KZ"/>
        </w:rPr>
        <w:t>, презентация</w:t>
      </w:r>
      <w:r w:rsidR="00844F3E" w:rsidRPr="00DF4909">
        <w:rPr>
          <w:bCs/>
          <w:lang w:val="kk-KZ"/>
        </w:rPr>
        <w:t xml:space="preserve"> (топтық тапсырма)</w:t>
      </w:r>
    </w:p>
    <w:p w:rsidR="004A5114" w:rsidRPr="00DF4909" w:rsidRDefault="003638F4" w:rsidP="00A23ED0">
      <w:pPr>
        <w:ind w:firstLine="709"/>
        <w:jc w:val="both"/>
        <w:rPr>
          <w:bCs/>
          <w:lang w:val="kk-KZ"/>
        </w:rPr>
      </w:pPr>
      <w:r w:rsidRPr="00DF4909">
        <w:rPr>
          <w:u w:val="single"/>
          <w:lang w:val="kk-KZ"/>
        </w:rPr>
        <w:t>Методологиялық кеңес</w:t>
      </w:r>
      <w:r w:rsidR="008116DD" w:rsidRPr="00DF4909">
        <w:rPr>
          <w:u w:val="single"/>
          <w:lang w:val="kk-KZ"/>
        </w:rPr>
        <w:t xml:space="preserve">  </w:t>
      </w:r>
      <w:r w:rsidR="008116DD" w:rsidRPr="00DF4909">
        <w:rPr>
          <w:lang w:val="kk-KZ"/>
        </w:rPr>
        <w:t>Рухани жаңғыру бағдарламасы аясында  жарық көрген іргелі зерттеулерді пайдаланып, Түркістан аймағының рухани тарихын, нысандардын анықтап, топтық тапсырма ретінде виртуалдық карта, презентация даярлау және қорғау.</w:t>
      </w:r>
    </w:p>
    <w:p w:rsidR="008116DD" w:rsidRPr="00DF4909" w:rsidRDefault="008116DD" w:rsidP="00A23ED0">
      <w:pPr>
        <w:ind w:firstLine="709"/>
        <w:jc w:val="both"/>
        <w:rPr>
          <w:u w:val="single"/>
          <w:lang w:val="kk-KZ"/>
        </w:rPr>
      </w:pPr>
      <w:r w:rsidRPr="00DF4909">
        <w:rPr>
          <w:u w:val="single"/>
          <w:lang w:val="kk-KZ"/>
        </w:rPr>
        <w:t>Әдебиет:</w:t>
      </w:r>
    </w:p>
    <w:p w:rsidR="00B3176C" w:rsidRPr="00DF4909" w:rsidRDefault="008116DD" w:rsidP="00A23ED0">
      <w:pPr>
        <w:pStyle w:val="a3"/>
        <w:numPr>
          <w:ilvl w:val="0"/>
          <w:numId w:val="9"/>
        </w:numPr>
        <w:spacing w:after="0" w:line="240" w:lineRule="auto"/>
        <w:ind w:left="0" w:firstLine="709"/>
        <w:jc w:val="both"/>
        <w:rPr>
          <w:rFonts w:ascii="Times New Roman" w:hAnsi="Times New Roman" w:cs="Times New Roman"/>
          <w:sz w:val="24"/>
          <w:szCs w:val="24"/>
          <w:lang w:val="kk-KZ"/>
        </w:rPr>
      </w:pPr>
      <w:r w:rsidRPr="00DF4909">
        <w:rPr>
          <w:rFonts w:ascii="Times New Roman" w:hAnsi="Times New Roman" w:cs="Times New Roman"/>
          <w:sz w:val="24"/>
          <w:szCs w:val="24"/>
          <w:lang w:val="kk-KZ"/>
        </w:rPr>
        <w:t xml:space="preserve">Қасиетті Қазақстан. 1 том. Алматы: «Арыс» баспасы, 2017. – 480 бет. – Жауапты редакторы ф.ғ.д. Ғ.Әнес (сакральды география, «әулиелі» жерлер). </w:t>
      </w:r>
    </w:p>
    <w:p w:rsidR="008116DD" w:rsidRPr="00DF4909" w:rsidRDefault="008116DD" w:rsidP="00A23ED0">
      <w:pPr>
        <w:pStyle w:val="a3"/>
        <w:numPr>
          <w:ilvl w:val="0"/>
          <w:numId w:val="9"/>
        </w:numPr>
        <w:spacing w:after="0" w:line="240" w:lineRule="auto"/>
        <w:ind w:left="0" w:firstLine="709"/>
        <w:jc w:val="both"/>
        <w:rPr>
          <w:rFonts w:ascii="Times New Roman" w:hAnsi="Times New Roman" w:cs="Times New Roman"/>
          <w:sz w:val="24"/>
          <w:szCs w:val="24"/>
          <w:lang w:val="kk-KZ"/>
        </w:rPr>
      </w:pPr>
      <w:r w:rsidRPr="00DF4909">
        <w:rPr>
          <w:rFonts w:ascii="Times New Roman" w:hAnsi="Times New Roman" w:cs="Times New Roman"/>
          <w:sz w:val="24"/>
          <w:szCs w:val="24"/>
          <w:lang w:val="kk-KZ"/>
        </w:rPr>
        <w:t>Басилов В.Н. Культ святых в исламе. – М.: Мысль, 1970</w:t>
      </w:r>
    </w:p>
    <w:p w:rsidR="00823517" w:rsidRPr="00DF4909" w:rsidRDefault="00823517" w:rsidP="00A23ED0">
      <w:pPr>
        <w:numPr>
          <w:ilvl w:val="0"/>
          <w:numId w:val="9"/>
        </w:numPr>
        <w:ind w:left="0" w:firstLine="709"/>
        <w:jc w:val="both"/>
      </w:pPr>
      <w:r w:rsidRPr="00DF4909">
        <w:rPr>
          <w:lang w:val="kk-KZ"/>
        </w:rPr>
        <w:t>Нұртазина Н. Қазақы мұсылмандық дәстүрдің генезисі. Алматы,. 2020- 170 б</w:t>
      </w:r>
    </w:p>
    <w:p w:rsidR="003638F4" w:rsidRPr="00DF4909" w:rsidRDefault="003638F4" w:rsidP="00A23ED0">
      <w:pPr>
        <w:ind w:firstLine="709"/>
        <w:jc w:val="both"/>
        <w:rPr>
          <w:bCs/>
          <w:lang w:val="kk-KZ"/>
        </w:rPr>
      </w:pPr>
    </w:p>
    <w:p w:rsidR="006313FC" w:rsidRPr="00DF4909" w:rsidRDefault="004A5114" w:rsidP="00A23ED0">
      <w:pPr>
        <w:ind w:firstLine="709"/>
        <w:jc w:val="both"/>
        <w:rPr>
          <w:bCs/>
          <w:lang w:val="kk-KZ"/>
        </w:rPr>
      </w:pPr>
      <w:r w:rsidRPr="00DF4909">
        <w:rPr>
          <w:b/>
          <w:bCs/>
          <w:lang w:val="kk-KZ"/>
        </w:rPr>
        <w:t xml:space="preserve">МӨЖ 5. </w:t>
      </w:r>
      <w:r w:rsidR="006313FC" w:rsidRPr="00DF4909">
        <w:rPr>
          <w:lang w:val="kk-KZ"/>
        </w:rPr>
        <w:t>Тақырыбы</w:t>
      </w:r>
      <w:r w:rsidR="006313FC" w:rsidRPr="00DF4909">
        <w:rPr>
          <w:b/>
          <w:lang w:val="kk-KZ"/>
        </w:rPr>
        <w:t>:</w:t>
      </w:r>
      <w:r w:rsidRPr="00DF4909">
        <w:rPr>
          <w:b/>
          <w:bCs/>
          <w:lang w:val="kk-KZ"/>
        </w:rPr>
        <w:t>Қазақстанның аймақтық рухани орталығы – Маңғыстау</w:t>
      </w:r>
      <w:r w:rsidRPr="00DF4909">
        <w:rPr>
          <w:bCs/>
          <w:lang w:val="kk-KZ"/>
        </w:rPr>
        <w:t xml:space="preserve">. </w:t>
      </w:r>
    </w:p>
    <w:p w:rsidR="006313FC" w:rsidRPr="00DF4909" w:rsidRDefault="006313FC" w:rsidP="00A23ED0">
      <w:pPr>
        <w:ind w:firstLine="709"/>
        <w:jc w:val="both"/>
        <w:rPr>
          <w:spacing w:val="-3"/>
          <w:lang w:val="kk-KZ"/>
        </w:rPr>
      </w:pPr>
      <w:r w:rsidRPr="00DF4909">
        <w:rPr>
          <w:spacing w:val="-3"/>
          <w:lang w:val="kk-KZ"/>
        </w:rPr>
        <w:t xml:space="preserve">Апта -  </w:t>
      </w:r>
      <w:r w:rsidR="00B90EA1" w:rsidRPr="00DF4909">
        <w:rPr>
          <w:spacing w:val="-3"/>
          <w:lang w:val="kk-KZ"/>
        </w:rPr>
        <w:t xml:space="preserve">12  </w:t>
      </w:r>
      <w:r w:rsidRPr="00DF4909">
        <w:rPr>
          <w:spacing w:val="-3"/>
          <w:lang w:val="kk-KZ"/>
        </w:rPr>
        <w:t xml:space="preserve"> </w:t>
      </w:r>
      <w:r w:rsidRPr="00DF4909">
        <w:rPr>
          <w:spacing w:val="-2"/>
          <w:lang w:val="kk-KZ"/>
        </w:rPr>
        <w:t>Max -  25 балл</w:t>
      </w:r>
    </w:p>
    <w:p w:rsidR="006313FC" w:rsidRPr="00DF4909" w:rsidRDefault="006313FC" w:rsidP="00A23ED0">
      <w:pPr>
        <w:ind w:firstLine="709"/>
        <w:jc w:val="both"/>
        <w:rPr>
          <w:bCs/>
          <w:lang w:val="kk-KZ"/>
        </w:rPr>
      </w:pPr>
      <w:r w:rsidRPr="00DF4909">
        <w:rPr>
          <w:spacing w:val="-3"/>
          <w:lang w:val="kk-KZ"/>
        </w:rPr>
        <w:t>Мақсаты:</w:t>
      </w:r>
    </w:p>
    <w:p w:rsidR="004A5114" w:rsidRPr="00DF4909" w:rsidRDefault="004A5114" w:rsidP="00A23ED0">
      <w:pPr>
        <w:ind w:firstLine="709"/>
        <w:jc w:val="both"/>
        <w:rPr>
          <w:bCs/>
          <w:lang w:val="kk-KZ"/>
        </w:rPr>
      </w:pPr>
      <w:r w:rsidRPr="00DF4909">
        <w:rPr>
          <w:bCs/>
          <w:lang w:val="kk-KZ"/>
        </w:rPr>
        <w:t>Виртуалдық  карта, Презентация</w:t>
      </w:r>
      <w:r w:rsidR="009F177A" w:rsidRPr="00DF4909">
        <w:rPr>
          <w:bCs/>
          <w:lang w:val="kk-KZ"/>
        </w:rPr>
        <w:t xml:space="preserve"> (топтық тапсырма)</w:t>
      </w:r>
    </w:p>
    <w:p w:rsidR="00823517" w:rsidRPr="00DF4909" w:rsidRDefault="005B0A84" w:rsidP="00A23ED0">
      <w:pPr>
        <w:ind w:firstLine="709"/>
        <w:jc w:val="both"/>
        <w:rPr>
          <w:bCs/>
          <w:lang w:val="kk-KZ"/>
        </w:rPr>
      </w:pPr>
      <w:r w:rsidRPr="00DF4909">
        <w:rPr>
          <w:u w:val="single"/>
          <w:lang w:val="kk-KZ"/>
        </w:rPr>
        <w:t>Методологиялық кеңес</w:t>
      </w:r>
      <w:r w:rsidR="00823517" w:rsidRPr="00DF4909">
        <w:rPr>
          <w:lang w:val="kk-KZ"/>
        </w:rPr>
        <w:t xml:space="preserve"> Рухани жаңғыру бағдарламасы аясында  жарық көрген іргелі зерттеулерді пайдаланып, Маңғыстау аймағының рухани тарихын, нысандардын анықтап, топтық тапсырма ретінде виртуалдық карта, презентация даярлау және қорғау.</w:t>
      </w:r>
    </w:p>
    <w:p w:rsidR="004A5114" w:rsidRPr="00DF4909" w:rsidRDefault="006313FC" w:rsidP="00A23ED0">
      <w:pPr>
        <w:ind w:firstLine="709"/>
        <w:jc w:val="both"/>
        <w:rPr>
          <w:bCs/>
          <w:u w:val="single"/>
          <w:lang w:val="kk-KZ"/>
        </w:rPr>
      </w:pPr>
      <w:r w:rsidRPr="00DF4909">
        <w:rPr>
          <w:u w:val="single"/>
          <w:lang w:val="kk-KZ"/>
        </w:rPr>
        <w:t>Әдебиет:</w:t>
      </w:r>
    </w:p>
    <w:p w:rsidR="0029463E" w:rsidRPr="00DF4909" w:rsidRDefault="0029463E" w:rsidP="00A23ED0">
      <w:pPr>
        <w:pStyle w:val="a3"/>
        <w:numPr>
          <w:ilvl w:val="0"/>
          <w:numId w:val="7"/>
        </w:numPr>
        <w:spacing w:after="0" w:line="240" w:lineRule="auto"/>
        <w:ind w:left="0" w:firstLine="709"/>
        <w:jc w:val="both"/>
        <w:rPr>
          <w:rFonts w:ascii="Times New Roman" w:hAnsi="Times New Roman" w:cs="Times New Roman"/>
          <w:sz w:val="24"/>
          <w:szCs w:val="24"/>
          <w:lang w:val="kk-KZ"/>
        </w:rPr>
      </w:pPr>
      <w:r w:rsidRPr="00DF4909">
        <w:rPr>
          <w:rFonts w:ascii="Times New Roman" w:hAnsi="Times New Roman" w:cs="Times New Roman"/>
          <w:sz w:val="24"/>
          <w:szCs w:val="24"/>
          <w:lang w:val="kk-KZ"/>
        </w:rPr>
        <w:t xml:space="preserve">Қасиетті Қазақстан. 1 том. Алматы: «Арыс» баспасы, 2017. – 480 бет. – Жауапты редакторы ф.ғ.д. Ғ.Әнес (сакральды география, «әулиелі» жерлер). </w:t>
      </w:r>
    </w:p>
    <w:p w:rsidR="0054498B" w:rsidRPr="00DF4909" w:rsidRDefault="0054498B" w:rsidP="00A23ED0">
      <w:pPr>
        <w:pStyle w:val="a3"/>
        <w:numPr>
          <w:ilvl w:val="0"/>
          <w:numId w:val="7"/>
        </w:numPr>
        <w:spacing w:after="0" w:line="240" w:lineRule="auto"/>
        <w:ind w:left="0" w:firstLine="709"/>
        <w:jc w:val="both"/>
        <w:rPr>
          <w:rFonts w:ascii="Times New Roman" w:hAnsi="Times New Roman" w:cs="Times New Roman"/>
          <w:sz w:val="24"/>
          <w:szCs w:val="24"/>
          <w:lang w:val="kk-KZ"/>
        </w:rPr>
      </w:pPr>
      <w:r w:rsidRPr="00DF4909">
        <w:rPr>
          <w:rFonts w:ascii="Times New Roman" w:hAnsi="Times New Roman" w:cs="Times New Roman"/>
          <w:sz w:val="24"/>
          <w:szCs w:val="24"/>
          <w:lang w:val="kk-KZ"/>
        </w:rPr>
        <w:t>Подвижники ислама: Культ святых и суфизм в Средней Азии и на Кавказе. / сост. С.Н. Абашин, В.О. Бобровников. – М.: Вост.лит., 2003</w:t>
      </w:r>
    </w:p>
    <w:p w:rsidR="00823517" w:rsidRPr="00DF4909" w:rsidRDefault="00823517" w:rsidP="00A23ED0">
      <w:pPr>
        <w:numPr>
          <w:ilvl w:val="0"/>
          <w:numId w:val="7"/>
        </w:numPr>
        <w:ind w:left="0" w:firstLine="709"/>
        <w:jc w:val="both"/>
        <w:rPr>
          <w:lang w:val="kk-KZ"/>
        </w:rPr>
      </w:pPr>
      <w:r w:rsidRPr="00DF4909">
        <w:rPr>
          <w:lang w:val="kk-KZ"/>
        </w:rPr>
        <w:t>Нұртазина Н. Қазақы мұсылмандық дәстүрдің генезисі. Алматы,. 2020- 170 б</w:t>
      </w:r>
    </w:p>
    <w:p w:rsidR="00823517" w:rsidRPr="00DF4909" w:rsidRDefault="00823517" w:rsidP="00A23ED0">
      <w:pPr>
        <w:pStyle w:val="a3"/>
        <w:numPr>
          <w:ilvl w:val="0"/>
          <w:numId w:val="7"/>
        </w:numPr>
        <w:spacing w:after="0" w:line="240" w:lineRule="auto"/>
        <w:ind w:left="0" w:firstLine="709"/>
        <w:jc w:val="both"/>
        <w:rPr>
          <w:rFonts w:ascii="Times New Roman" w:hAnsi="Times New Roman" w:cs="Times New Roman"/>
          <w:sz w:val="24"/>
          <w:szCs w:val="24"/>
          <w:lang w:val="kk-KZ"/>
        </w:rPr>
      </w:pPr>
      <w:r w:rsidRPr="00DF4909">
        <w:rPr>
          <w:rFonts w:ascii="Times New Roman" w:hAnsi="Times New Roman" w:cs="Times New Roman"/>
          <w:sz w:val="24"/>
          <w:szCs w:val="24"/>
          <w:lang w:val="kk-KZ"/>
        </w:rPr>
        <w:t>Маңғыстау. Энциклопедиясы, Алматы, 2000.</w:t>
      </w:r>
    </w:p>
    <w:p w:rsidR="004A5114" w:rsidRPr="00DF4909" w:rsidRDefault="004A5114" w:rsidP="00A23ED0">
      <w:pPr>
        <w:ind w:firstLine="709"/>
        <w:jc w:val="both"/>
        <w:rPr>
          <w:bCs/>
          <w:lang w:val="kk-KZ"/>
        </w:rPr>
      </w:pPr>
    </w:p>
    <w:p w:rsidR="006313FC" w:rsidRPr="00DF4909" w:rsidRDefault="004A5114" w:rsidP="00A23ED0">
      <w:pPr>
        <w:ind w:firstLine="709"/>
        <w:jc w:val="both"/>
        <w:rPr>
          <w:bCs/>
          <w:lang w:val="kk-KZ"/>
        </w:rPr>
      </w:pPr>
      <w:r w:rsidRPr="00DF4909">
        <w:rPr>
          <w:b/>
          <w:bCs/>
          <w:lang w:val="kk-KZ"/>
        </w:rPr>
        <w:t xml:space="preserve">МӨЖ 6. </w:t>
      </w:r>
      <w:r w:rsidR="006313FC" w:rsidRPr="00DF4909">
        <w:rPr>
          <w:b/>
          <w:lang w:val="kk-KZ"/>
        </w:rPr>
        <w:t>Тақырыбы:</w:t>
      </w:r>
      <w:r w:rsidR="009F177A" w:rsidRPr="00DF4909">
        <w:rPr>
          <w:b/>
          <w:lang w:val="kk-KZ"/>
        </w:rPr>
        <w:t xml:space="preserve"> </w:t>
      </w:r>
      <w:r w:rsidRPr="00DF4909">
        <w:rPr>
          <w:b/>
          <w:lang w:val="kk-KZ"/>
        </w:rPr>
        <w:t>Қазақ қисса-дастандары</w:t>
      </w:r>
      <w:r w:rsidR="00A36909" w:rsidRPr="00DF4909">
        <w:rPr>
          <w:b/>
          <w:lang w:val="kk-KZ"/>
        </w:rPr>
        <w:t xml:space="preserve"> </w:t>
      </w:r>
      <w:r w:rsidRPr="00DF4909">
        <w:rPr>
          <w:lang w:val="kk-KZ"/>
        </w:rPr>
        <w:t>– дәстүрлі исламның дереккөзі және айқын көрінісі.</w:t>
      </w:r>
      <w:r w:rsidRPr="00DF4909">
        <w:rPr>
          <w:bCs/>
          <w:lang w:val="kk-KZ"/>
        </w:rPr>
        <w:t xml:space="preserve"> </w:t>
      </w:r>
    </w:p>
    <w:p w:rsidR="006313FC" w:rsidRPr="00DF4909" w:rsidRDefault="006313FC" w:rsidP="00A23ED0">
      <w:pPr>
        <w:ind w:firstLine="709"/>
        <w:jc w:val="both"/>
        <w:rPr>
          <w:spacing w:val="-3"/>
          <w:lang w:val="kk-KZ"/>
        </w:rPr>
      </w:pPr>
      <w:r w:rsidRPr="00DF4909">
        <w:rPr>
          <w:spacing w:val="-3"/>
          <w:lang w:val="kk-KZ"/>
        </w:rPr>
        <w:t xml:space="preserve">Апта -   </w:t>
      </w:r>
      <w:r w:rsidRPr="00DF4909">
        <w:rPr>
          <w:spacing w:val="-2"/>
          <w:lang w:val="kk-KZ"/>
        </w:rPr>
        <w:t>Max -  25 балл</w:t>
      </w:r>
    </w:p>
    <w:p w:rsidR="006313FC" w:rsidRPr="00DF4909" w:rsidRDefault="006313FC" w:rsidP="00A23ED0">
      <w:pPr>
        <w:ind w:firstLine="709"/>
        <w:jc w:val="both"/>
        <w:rPr>
          <w:bCs/>
          <w:lang w:val="kk-KZ"/>
        </w:rPr>
      </w:pPr>
      <w:r w:rsidRPr="00DF4909">
        <w:rPr>
          <w:spacing w:val="-3"/>
          <w:u w:val="single"/>
          <w:lang w:val="kk-KZ"/>
        </w:rPr>
        <w:t>Мақсаты</w:t>
      </w:r>
      <w:r w:rsidRPr="00DF4909">
        <w:rPr>
          <w:spacing w:val="-3"/>
          <w:lang w:val="kk-KZ"/>
        </w:rPr>
        <w:t>:</w:t>
      </w:r>
      <w:r w:rsidR="0029463E" w:rsidRPr="00DF4909">
        <w:rPr>
          <w:spacing w:val="-3"/>
          <w:lang w:val="kk-KZ"/>
        </w:rPr>
        <w:t xml:space="preserve"> Дәстүрлі айтылған тарих үлгілерімен деректанулық зерттеу жүргізу</w:t>
      </w:r>
    </w:p>
    <w:p w:rsidR="004A5114" w:rsidRPr="00DF4909" w:rsidRDefault="0029463E" w:rsidP="00A23ED0">
      <w:pPr>
        <w:ind w:firstLine="709"/>
        <w:jc w:val="both"/>
        <w:rPr>
          <w:bCs/>
          <w:lang w:val="kk-KZ"/>
        </w:rPr>
      </w:pPr>
      <w:r w:rsidRPr="00DF4909">
        <w:rPr>
          <w:bCs/>
          <w:lang w:val="kk-KZ"/>
        </w:rPr>
        <w:t>Формасы: Тарихи э</w:t>
      </w:r>
      <w:r w:rsidR="004A5114" w:rsidRPr="00DF4909">
        <w:rPr>
          <w:bCs/>
          <w:lang w:val="kk-KZ"/>
        </w:rPr>
        <w:t>ссе</w:t>
      </w:r>
      <w:r w:rsidR="00197678" w:rsidRPr="00DF4909">
        <w:rPr>
          <w:bCs/>
          <w:lang w:val="kk-KZ"/>
        </w:rPr>
        <w:t>. Көлемі –</w:t>
      </w:r>
      <w:r w:rsidR="00FA0E09" w:rsidRPr="00DF4909">
        <w:rPr>
          <w:bCs/>
          <w:lang w:val="kk-KZ"/>
        </w:rPr>
        <w:t xml:space="preserve"> </w:t>
      </w:r>
      <w:r w:rsidR="008544F3" w:rsidRPr="00DF4909">
        <w:rPr>
          <w:bCs/>
          <w:lang w:val="kk-KZ"/>
        </w:rPr>
        <w:t>500-</w:t>
      </w:r>
      <w:r w:rsidR="00FA0E09" w:rsidRPr="00DF4909">
        <w:rPr>
          <w:bCs/>
          <w:lang w:val="kk-KZ"/>
        </w:rPr>
        <w:t>800</w:t>
      </w:r>
      <w:r w:rsidR="00197678" w:rsidRPr="00DF4909">
        <w:rPr>
          <w:bCs/>
          <w:lang w:val="kk-KZ"/>
        </w:rPr>
        <w:t xml:space="preserve"> сөз.</w:t>
      </w:r>
    </w:p>
    <w:p w:rsidR="00A23ED0" w:rsidRPr="00DF4909" w:rsidRDefault="005B0A84" w:rsidP="00A23ED0">
      <w:pPr>
        <w:ind w:firstLine="709"/>
        <w:jc w:val="both"/>
        <w:rPr>
          <w:b/>
          <w:bCs/>
          <w:lang w:val="kk-KZ"/>
        </w:rPr>
      </w:pPr>
      <w:r w:rsidRPr="00DF4909">
        <w:rPr>
          <w:u w:val="single"/>
          <w:lang w:val="kk-KZ"/>
        </w:rPr>
        <w:t>Методологиялық кеңес</w:t>
      </w:r>
      <w:r w:rsidR="0029463E" w:rsidRPr="00DF4909">
        <w:rPr>
          <w:u w:val="single"/>
          <w:lang w:val="kk-KZ"/>
        </w:rPr>
        <w:t xml:space="preserve">: </w:t>
      </w:r>
    </w:p>
    <w:p w:rsidR="00A23ED0" w:rsidRPr="00DF4909" w:rsidRDefault="00A23ED0" w:rsidP="00A23ED0">
      <w:pPr>
        <w:pStyle w:val="a6"/>
        <w:spacing w:before="0" w:beforeAutospacing="0" w:after="0" w:afterAutospacing="0"/>
        <w:ind w:firstLine="709"/>
        <w:jc w:val="both"/>
        <w:rPr>
          <w:lang w:val="kk-KZ"/>
        </w:rPr>
      </w:pPr>
      <w:r w:rsidRPr="00DF4909">
        <w:rPr>
          <w:lang w:val="kk-KZ"/>
        </w:rPr>
        <w:t>Эссе</w:t>
      </w:r>
      <w:r w:rsidR="00F52627" w:rsidRPr="00DF4909">
        <w:rPr>
          <w:lang w:val="kk-KZ"/>
        </w:rPr>
        <w:t xml:space="preserve"> жазу</w:t>
      </w:r>
      <w:r w:rsidRPr="00DF4909">
        <w:rPr>
          <w:lang w:val="kk-KZ"/>
        </w:rPr>
        <w:t xml:space="preserve"> – берілген проблемалық тақырыпты бірнеше тезистер мен оған келтіріетін аргумент- дәлелдермен өзіндік субъективтік қабылдау арқылы логикалық байланыспен ашу. Онда нақты айғақтар беріліп, тарихи мысалдар, фактілер келтіріледі. Эссеге тақырыптардың шектеусіздігі, автордың өз тәжірибесіне негізделген жеке позицияның еркін мазмұндалуы тән. </w:t>
      </w:r>
    </w:p>
    <w:p w:rsidR="00A23ED0" w:rsidRPr="00DF4909" w:rsidRDefault="00A23ED0" w:rsidP="00A23ED0">
      <w:pPr>
        <w:pStyle w:val="a6"/>
        <w:spacing w:before="0" w:beforeAutospacing="0" w:after="0" w:afterAutospacing="0"/>
        <w:ind w:firstLine="709"/>
        <w:jc w:val="both"/>
        <w:rPr>
          <w:lang w:val="kk-KZ"/>
        </w:rPr>
      </w:pPr>
      <w:r w:rsidRPr="00DF4909">
        <w:rPr>
          <w:lang w:val="kk-KZ"/>
        </w:rPr>
        <w:t>Мақсат нәтижеге жету құралдарын анықтайды. Автор нәтиже шығатындай жағдайға дейінгі көлемде жазуы тиіс. Қандай ақпаратты хабарлап, қандай идеяны айтқыңыз келетінін айқындай отырып,өзіңізге де эссе тақырыбының маңыздылығына баса назар аударуға көмектесе аласыз.</w:t>
      </w:r>
    </w:p>
    <w:p w:rsidR="00A23ED0" w:rsidRPr="00DF4909" w:rsidRDefault="00A23ED0" w:rsidP="00A23ED0">
      <w:pPr>
        <w:pStyle w:val="a6"/>
        <w:spacing w:before="0" w:beforeAutospacing="0" w:after="0" w:afterAutospacing="0"/>
        <w:ind w:firstLine="709"/>
        <w:jc w:val="both"/>
        <w:rPr>
          <w:lang w:val="kk-KZ"/>
        </w:rPr>
      </w:pPr>
      <w:r w:rsidRPr="00DF4909">
        <w:rPr>
          <w:lang w:val="kk-KZ"/>
        </w:rPr>
        <w:t>Сіздің ойларыңыз, сезіміңіз, көзқарасыңыз және ұсыныстарыңыз аналогия, ассоциация, болжау, пікір, пайымдау, дәлел және т.б. түрінде берілуі мүмкін. Кейбір идеялар ерекше дәлелдемелерді қажет етпейді,ал кейбіреулері дәлел және фактілерсіз болады. Сондай-ақ, тақырыпты зерттеу барысында автор өзінің хабарлауына  енгізгісі келетін жаңа идеялар мен жаңа ойлар туындауы мүмкін.  Бұл кітапхана, интернет ресурс-тары, сөздіктер, анықтамалықтар, қайта оқып шығуды қажет ететін бұрын оқылған кітаптар болуы мүмкін. Сондай-ақ жаныңдағы адамдардан алынған ақпараттарды қажет. Сұрақ және эксперимент те болуы мүмкін.</w:t>
      </w:r>
    </w:p>
    <w:p w:rsidR="00A23ED0" w:rsidRPr="00DF4909" w:rsidRDefault="00A23ED0" w:rsidP="00A23ED0">
      <w:pPr>
        <w:pStyle w:val="a6"/>
        <w:spacing w:before="0" w:beforeAutospacing="0" w:after="0" w:afterAutospacing="0"/>
        <w:ind w:firstLine="709"/>
        <w:jc w:val="both"/>
        <w:rPr>
          <w:lang w:val="kk-KZ"/>
        </w:rPr>
      </w:pPr>
      <w:r w:rsidRPr="00DF4909">
        <w:rPr>
          <w:bCs/>
          <w:lang w:val="kk-KZ"/>
        </w:rPr>
        <w:t>Келесі кезең</w:t>
      </w:r>
      <w:r w:rsidRPr="00DF4909">
        <w:rPr>
          <w:lang w:val="kk-KZ"/>
        </w:rPr>
        <w:t xml:space="preserve"> – дайындық: ақпараттарды жинақтау, тезистерді құрастыру, жұмыстың құрылымын, баяндау тәсілін анықтау.</w:t>
      </w:r>
      <w:r w:rsidR="00C72E05" w:rsidRPr="00DF4909">
        <w:rPr>
          <w:lang w:val="kk-KZ"/>
        </w:rPr>
        <w:t xml:space="preserve"> </w:t>
      </w:r>
      <w:r w:rsidRPr="00DF4909">
        <w:rPr>
          <w:lang w:val="kk-KZ"/>
        </w:rPr>
        <w:t>Ақпараттарды жинақтау көп уақытты алады: фактілерді тексеру керек, өнімді идеялармен істеп жатқаныңызға көз жеткізуіңіз керек, бар материалдарды ретімен қойып, қайта саралап, қарап шығу керек. Кейбір мәліметтерді алып тастап, басқаларын кеңейтуге тура келеді, қандай жағдайда да не жинай алғаныңызды жүйелеп жазу керек.</w:t>
      </w:r>
    </w:p>
    <w:p w:rsidR="00A23ED0" w:rsidRPr="00DF4909" w:rsidRDefault="00A23ED0" w:rsidP="00A23ED0">
      <w:pPr>
        <w:pStyle w:val="a6"/>
        <w:spacing w:before="0" w:beforeAutospacing="0" w:after="0" w:afterAutospacing="0"/>
        <w:ind w:firstLine="709"/>
        <w:jc w:val="both"/>
        <w:rPr>
          <w:lang w:val="kk-KZ"/>
        </w:rPr>
      </w:pPr>
      <w:r w:rsidRPr="00DF4909">
        <w:rPr>
          <w:lang w:val="kk-KZ"/>
        </w:rPr>
        <w:t>Тезистер жұмыста ұсынылатын ақпараттарты жүйелеуге, идеялардың арасындағы сәйкестіктер мен сабақтас-тықты анықтауға көмектеседі. Ең жақсысы эссе жазуда көздеген мақсатқа жетуге көмектесетін маңызды ақпараттың өзін таңдаудан бастаған дұрыс. Содан соң, онда басқа да маңыздырақ ақпараттар алынады.</w:t>
      </w:r>
    </w:p>
    <w:p w:rsidR="00A23ED0" w:rsidRPr="00DF4909" w:rsidRDefault="00A23ED0" w:rsidP="00A23ED0">
      <w:pPr>
        <w:pStyle w:val="a6"/>
        <w:spacing w:before="0" w:beforeAutospacing="0" w:after="0" w:afterAutospacing="0"/>
        <w:ind w:firstLine="709"/>
        <w:jc w:val="both"/>
        <w:rPr>
          <w:lang w:val="kk-KZ"/>
        </w:rPr>
      </w:pPr>
      <w:r w:rsidRPr="00DF4909">
        <w:rPr>
          <w:rStyle w:val="a7"/>
          <w:lang w:val="kk-KZ"/>
        </w:rPr>
        <w:t>Тезистері мағыналы қалай айналдыруға болады?</w:t>
      </w:r>
    </w:p>
    <w:p w:rsidR="00A23ED0" w:rsidRPr="00DF4909" w:rsidRDefault="00A23ED0" w:rsidP="00A23ED0">
      <w:pPr>
        <w:pStyle w:val="a6"/>
        <w:spacing w:before="0" w:beforeAutospacing="0" w:after="0" w:afterAutospacing="0"/>
        <w:ind w:firstLine="709"/>
        <w:jc w:val="both"/>
        <w:rPr>
          <w:lang w:val="kk-KZ"/>
        </w:rPr>
      </w:pPr>
      <w:r w:rsidRPr="00DF4909">
        <w:rPr>
          <w:lang w:val="kk-KZ"/>
        </w:rPr>
        <w:t>Жүйелі ақпарат,идеяларды нақтылайтын фактілер болып, автор оларды қандай реттілікпен ұсынатынын білсе, сонымен қатар өзінің хабарламасымен қандай нәтижеге жеткісі келетінін көре білсе – тезистерді ойды мағыналы баяндауға айналдыру қажет.</w:t>
      </w:r>
    </w:p>
    <w:p w:rsidR="00A23ED0" w:rsidRPr="00DF4909" w:rsidRDefault="00A23ED0" w:rsidP="00A23ED0">
      <w:pPr>
        <w:pStyle w:val="a6"/>
        <w:spacing w:before="0" w:beforeAutospacing="0" w:after="0" w:afterAutospacing="0"/>
        <w:ind w:firstLine="709"/>
        <w:jc w:val="both"/>
        <w:rPr>
          <w:lang w:val="kk-KZ"/>
        </w:rPr>
      </w:pPr>
      <w:r w:rsidRPr="00DF4909">
        <w:rPr>
          <w:lang w:val="kk-KZ"/>
        </w:rPr>
        <w:t>Көп жағдайда ауызша және жазбаша хабарламалар үш негізгі композициялық бөлімнен тұрады: кіріспе, негізгі, қорытынды бөлім.</w:t>
      </w:r>
    </w:p>
    <w:p w:rsidR="00A23ED0" w:rsidRPr="00DF4909" w:rsidRDefault="00A23ED0" w:rsidP="00A23ED0">
      <w:pPr>
        <w:pStyle w:val="a6"/>
        <w:spacing w:before="0" w:beforeAutospacing="0" w:after="0" w:afterAutospacing="0"/>
        <w:ind w:firstLine="709"/>
        <w:jc w:val="both"/>
        <w:rPr>
          <w:lang w:val="kk-KZ"/>
        </w:rPr>
      </w:pPr>
      <w:r w:rsidRPr="00DF4909">
        <w:rPr>
          <w:lang w:val="kk-KZ"/>
        </w:rPr>
        <w:t>Кіріспе бөлім жанды, нақты, күшті және мінсіз (өзіндік болуы керек. Онда оқырманға үндеу, афоризм, жалпы ой, жеке тәжірибеге сілтеме, аналогия, ассоциация, тұжырым, сұрақ, жеңіл ескертп т.б. болуы мүмкін. Кіріспе мен негізгі бөлім арасындағы қатынас сақталуы керек. Егерде эссенің  жалпы көлемі 500 сөз болса, кіріспеге 50 сөз алу ұсынылады.</w:t>
      </w:r>
    </w:p>
    <w:p w:rsidR="00A23ED0" w:rsidRPr="00DF4909" w:rsidRDefault="00A23ED0" w:rsidP="00A23ED0">
      <w:pPr>
        <w:pStyle w:val="a6"/>
        <w:spacing w:before="0" w:beforeAutospacing="0" w:after="0" w:afterAutospacing="0"/>
        <w:ind w:firstLine="709"/>
        <w:jc w:val="both"/>
        <w:rPr>
          <w:lang w:val="kk-KZ"/>
        </w:rPr>
      </w:pPr>
      <w:r w:rsidRPr="00DF4909">
        <w:rPr>
          <w:b/>
          <w:bCs/>
          <w:lang w:val="kk-KZ"/>
        </w:rPr>
        <w:t>Негізгі бөлім тақырыптың</w:t>
      </w:r>
      <w:r w:rsidRPr="00DF4909">
        <w:rPr>
          <w:lang w:val="kk-KZ"/>
        </w:rPr>
        <w:t xml:space="preserve"> бірізді баяндалуы болып табылады, жазылған мәселе бойынша ұсыныстар мен көзқарастарды бейнелі түрде жеткізеді, жазбаша хабарландырудың мақсаты мен бағытына сілтейтін ой желісін құрайды, дәлелдемелері мен сілтемелері бар, идеяны дәлелдемелер мен нақты мысалдар арқылы нақтылайды. Мұнда әр түрлі айқындау құралдары  қолданылады.</w:t>
      </w:r>
    </w:p>
    <w:p w:rsidR="00A23ED0" w:rsidRPr="00DF4909" w:rsidRDefault="00A23ED0" w:rsidP="00A23ED0">
      <w:pPr>
        <w:pStyle w:val="a6"/>
        <w:spacing w:before="0" w:beforeAutospacing="0" w:after="0" w:afterAutospacing="0"/>
        <w:ind w:firstLine="709"/>
        <w:jc w:val="both"/>
        <w:rPr>
          <w:lang w:val="kk-KZ"/>
        </w:rPr>
      </w:pPr>
      <w:r w:rsidRPr="00DF4909">
        <w:rPr>
          <w:lang w:val="kk-KZ"/>
        </w:rPr>
        <w:lastRenderedPageBreak/>
        <w:t>Қорытынды бөлімде әдеттегідей қорытынды жасалады, жазылған мәселе мәні мен мазмұнын күшейтеді, автордың ойымен сәйкес келетін көңіл-күй мен сезімді анықтайды. Эссенің қорытынды бөлімі негізгі бөлімнің көлемімен бірдей болу  керек.</w:t>
      </w:r>
    </w:p>
    <w:p w:rsidR="00A23ED0" w:rsidRPr="00DF4909" w:rsidRDefault="00A23ED0" w:rsidP="00A23ED0">
      <w:pPr>
        <w:pStyle w:val="a6"/>
        <w:spacing w:before="0" w:beforeAutospacing="0" w:after="0" w:afterAutospacing="0"/>
        <w:ind w:firstLine="709"/>
        <w:jc w:val="both"/>
        <w:rPr>
          <w:lang w:val="kk-KZ"/>
        </w:rPr>
      </w:pPr>
      <w:r w:rsidRPr="00DF4909">
        <w:rPr>
          <w:lang w:val="kk-KZ"/>
        </w:rPr>
        <w:t>Ал, баяндау тәсіліне келетін болсақ (дедуктивті-жалпыдан жекеге немесе индуктивті-керісінше), эссенің тақырыбын қандай тәсілмен ашқан жақсы және қалай баяндау керек екендігін автор ғана анықтай алады.  Бұл арқылы жұмыстың шығармашылық, өзіндік сипаты анықталады.</w:t>
      </w:r>
    </w:p>
    <w:p w:rsidR="00A23ED0" w:rsidRPr="00DF4909" w:rsidRDefault="00A23ED0" w:rsidP="00A23ED0">
      <w:pPr>
        <w:pStyle w:val="a6"/>
        <w:spacing w:before="0" w:beforeAutospacing="0" w:after="0" w:afterAutospacing="0"/>
        <w:ind w:firstLine="709"/>
        <w:jc w:val="both"/>
        <w:rPr>
          <w:lang w:val="kk-KZ"/>
        </w:rPr>
      </w:pPr>
      <w:r w:rsidRPr="00DF4909">
        <w:rPr>
          <w:lang w:val="kk-KZ"/>
        </w:rPr>
        <w:t>Автор неден бастап жазса да өз еркінде. Мүмкін кіріспе бөлімнен бастап, жайлап қорытындыға қарай</w:t>
      </w:r>
    </w:p>
    <w:p w:rsidR="00A23ED0" w:rsidRPr="00DF4909" w:rsidRDefault="00A23ED0" w:rsidP="00A23ED0">
      <w:pPr>
        <w:pStyle w:val="a6"/>
        <w:spacing w:before="0" w:beforeAutospacing="0" w:after="0" w:afterAutospacing="0"/>
        <w:ind w:firstLine="709"/>
        <w:jc w:val="both"/>
        <w:rPr>
          <w:lang w:val="kk-KZ"/>
        </w:rPr>
      </w:pPr>
      <w:r w:rsidRPr="00DF4909">
        <w:rPr>
          <w:lang w:val="kk-KZ"/>
        </w:rPr>
        <w:t>Түзету сатысында мәтін рәсімделіп, сауаттылығы, сөздердің байланысы, тыныс белгісі, стилистикасына жете көңіл бөлінеді.</w:t>
      </w:r>
    </w:p>
    <w:p w:rsidR="00A23ED0" w:rsidRPr="00DF4909" w:rsidRDefault="00A23ED0" w:rsidP="00A23ED0">
      <w:pPr>
        <w:pStyle w:val="a6"/>
        <w:spacing w:before="0" w:beforeAutospacing="0" w:after="0" w:afterAutospacing="0"/>
        <w:ind w:firstLine="709"/>
        <w:jc w:val="both"/>
        <w:rPr>
          <w:lang w:val="kk-KZ"/>
        </w:rPr>
      </w:pPr>
      <w:r w:rsidRPr="00DF4909">
        <w:rPr>
          <w:lang w:val="kk-KZ"/>
        </w:rPr>
        <w:t>Мәтіннің шебер өңделуі соңына дейін жалғасады. Жаргон және қазіргі заманға сай сөздерді орынды қолдану керек, әйтпесе олар коммуникативті кедергі туғызуы мүмкін. Мәтінде  «жағымсыз» сөздердің пайда болмауын бақылап отыру артықтық етпейді. Әсіресе, көп мағыналы сөздерді пайдалану барысында  мұқият болуы керек: мағыналық реңкті араластыру түсіндіруді қиындатады.</w:t>
      </w:r>
    </w:p>
    <w:p w:rsidR="00A23ED0" w:rsidRPr="00DF4909" w:rsidRDefault="00A23ED0" w:rsidP="00A23ED0">
      <w:pPr>
        <w:ind w:firstLine="709"/>
        <w:jc w:val="both"/>
        <w:rPr>
          <w:rFonts w:eastAsia="Calibri"/>
          <w:lang w:val="kk-KZ"/>
        </w:rPr>
      </w:pPr>
    </w:p>
    <w:p w:rsidR="006313FC" w:rsidRPr="00DF4909" w:rsidRDefault="006313FC" w:rsidP="00A23ED0">
      <w:pPr>
        <w:ind w:firstLine="709"/>
        <w:jc w:val="both"/>
        <w:rPr>
          <w:u w:val="single"/>
          <w:lang w:val="kk-KZ"/>
        </w:rPr>
      </w:pPr>
      <w:r w:rsidRPr="00DF4909">
        <w:rPr>
          <w:u w:val="single"/>
          <w:lang w:val="kk-KZ"/>
        </w:rPr>
        <w:t>Әдебиет:</w:t>
      </w:r>
    </w:p>
    <w:p w:rsidR="0054498B" w:rsidRPr="00DF4909" w:rsidRDefault="0054498B" w:rsidP="00A23ED0">
      <w:pPr>
        <w:pStyle w:val="a3"/>
        <w:numPr>
          <w:ilvl w:val="0"/>
          <w:numId w:val="11"/>
        </w:numPr>
        <w:spacing w:after="0" w:line="240" w:lineRule="auto"/>
        <w:ind w:left="0" w:firstLine="709"/>
        <w:jc w:val="both"/>
        <w:rPr>
          <w:rFonts w:ascii="Times New Roman" w:hAnsi="Times New Roman" w:cs="Times New Roman"/>
          <w:sz w:val="24"/>
          <w:szCs w:val="24"/>
          <w:lang w:val="kk-KZ" w:eastAsia="ko-KR"/>
        </w:rPr>
      </w:pPr>
      <w:r w:rsidRPr="00DF4909">
        <w:rPr>
          <w:rFonts w:ascii="Times New Roman" w:hAnsi="Times New Roman" w:cs="Times New Roman"/>
          <w:sz w:val="24"/>
          <w:szCs w:val="24"/>
          <w:lang w:val="kk-KZ" w:eastAsia="ko-KR"/>
        </w:rPr>
        <w:t>Қисса Зарқұм // Бабалар сөзі. Жүз томдық. – Т.12. Діни қиссалар. – Алматы: Фолиант, 2005.</w:t>
      </w:r>
    </w:p>
    <w:p w:rsidR="0054498B" w:rsidRPr="00DF4909" w:rsidRDefault="0054498B" w:rsidP="00A23ED0">
      <w:pPr>
        <w:pStyle w:val="a3"/>
        <w:numPr>
          <w:ilvl w:val="0"/>
          <w:numId w:val="11"/>
        </w:numPr>
        <w:spacing w:after="0" w:line="240" w:lineRule="auto"/>
        <w:ind w:left="0" w:firstLine="709"/>
        <w:jc w:val="both"/>
        <w:rPr>
          <w:rFonts w:ascii="Times New Roman" w:hAnsi="Times New Roman" w:cs="Times New Roman"/>
          <w:sz w:val="24"/>
          <w:szCs w:val="24"/>
          <w:lang w:val="kk-KZ" w:eastAsia="ko-KR"/>
        </w:rPr>
      </w:pPr>
      <w:r w:rsidRPr="00DF4909">
        <w:rPr>
          <w:rFonts w:ascii="Times New Roman" w:hAnsi="Times New Roman" w:cs="Times New Roman"/>
          <w:sz w:val="24"/>
          <w:szCs w:val="24"/>
          <w:lang w:val="kk-KZ"/>
        </w:rPr>
        <w:t xml:space="preserve">Бабалар сөзі. 100 томдық. Діни қиссалар. </w:t>
      </w:r>
      <w:r w:rsidRPr="00DF4909">
        <w:rPr>
          <w:rFonts w:ascii="Times New Roman" w:hAnsi="Times New Roman" w:cs="Times New Roman"/>
          <w:sz w:val="24"/>
          <w:szCs w:val="24"/>
          <w:lang w:val="kk-KZ" w:eastAsia="ko-KR"/>
        </w:rPr>
        <w:t xml:space="preserve">  </w:t>
      </w:r>
    </w:p>
    <w:p w:rsidR="0054498B" w:rsidRPr="00DF4909" w:rsidRDefault="0054498B" w:rsidP="00A23ED0">
      <w:pPr>
        <w:pStyle w:val="a3"/>
        <w:numPr>
          <w:ilvl w:val="0"/>
          <w:numId w:val="11"/>
        </w:numPr>
        <w:spacing w:after="0" w:line="240" w:lineRule="auto"/>
        <w:ind w:left="0" w:firstLine="709"/>
        <w:jc w:val="both"/>
        <w:rPr>
          <w:rFonts w:ascii="Times New Roman" w:hAnsi="Times New Roman" w:cs="Times New Roman"/>
          <w:sz w:val="24"/>
          <w:szCs w:val="24"/>
          <w:lang w:val="kk-KZ" w:eastAsia="ko-KR"/>
        </w:rPr>
      </w:pPr>
      <w:r w:rsidRPr="00DF4909">
        <w:rPr>
          <w:rFonts w:ascii="Times New Roman" w:hAnsi="Times New Roman" w:cs="Times New Roman"/>
          <w:sz w:val="24"/>
          <w:szCs w:val="24"/>
          <w:lang w:val="kk-KZ"/>
        </w:rPr>
        <w:t xml:space="preserve">Алпысбес М.А. Қазақ шежірелері тарихи дерек ретінде. Алматы </w:t>
      </w:r>
      <w:r w:rsidR="0029463E" w:rsidRPr="00DF4909">
        <w:rPr>
          <w:rFonts w:ascii="Times New Roman" w:hAnsi="Times New Roman" w:cs="Times New Roman"/>
          <w:sz w:val="24"/>
          <w:szCs w:val="24"/>
          <w:lang w:val="kk-KZ"/>
        </w:rPr>
        <w:t>2007</w:t>
      </w:r>
    </w:p>
    <w:p w:rsidR="000116BE" w:rsidRPr="00DF4909" w:rsidRDefault="000116BE" w:rsidP="00A23ED0">
      <w:pPr>
        <w:pStyle w:val="a3"/>
        <w:numPr>
          <w:ilvl w:val="0"/>
          <w:numId w:val="11"/>
        </w:numPr>
        <w:spacing w:after="0" w:line="240" w:lineRule="auto"/>
        <w:ind w:left="0" w:firstLine="709"/>
        <w:jc w:val="both"/>
        <w:rPr>
          <w:rFonts w:ascii="Times New Roman" w:hAnsi="Times New Roman" w:cs="Times New Roman"/>
          <w:sz w:val="24"/>
          <w:szCs w:val="24"/>
          <w:lang w:val="kk-KZ"/>
        </w:rPr>
      </w:pPr>
      <w:r w:rsidRPr="00DF4909">
        <w:rPr>
          <w:rFonts w:ascii="Times New Roman" w:hAnsi="Times New Roman" w:cs="Times New Roman"/>
          <w:sz w:val="24"/>
          <w:szCs w:val="24"/>
          <w:lang w:val="kk-KZ"/>
        </w:rPr>
        <w:t>Подвижники ислама: Культ святых и суфизм в Средней Азии и на Кавказе. / сост. С.Н. Абашин, В.О. Бобровников. – М.: Вост.лит., 2003</w:t>
      </w:r>
    </w:p>
    <w:p w:rsidR="000116BE" w:rsidRPr="00DF4909" w:rsidRDefault="000116BE" w:rsidP="00A23ED0">
      <w:pPr>
        <w:pStyle w:val="a3"/>
        <w:spacing w:after="0" w:line="240" w:lineRule="auto"/>
        <w:ind w:left="0" w:firstLine="709"/>
        <w:jc w:val="both"/>
        <w:rPr>
          <w:rFonts w:ascii="Times New Roman" w:hAnsi="Times New Roman" w:cs="Times New Roman"/>
          <w:sz w:val="24"/>
          <w:szCs w:val="24"/>
          <w:lang w:val="kk-KZ" w:eastAsia="ko-KR"/>
        </w:rPr>
      </w:pPr>
    </w:p>
    <w:p w:rsidR="008116DD" w:rsidRPr="00DF4909" w:rsidRDefault="008116DD" w:rsidP="00A23ED0">
      <w:pPr>
        <w:ind w:firstLine="709"/>
        <w:jc w:val="both"/>
        <w:rPr>
          <w:lang w:val="kk-KZ"/>
        </w:rPr>
      </w:pPr>
      <w:r w:rsidRPr="00DF4909">
        <w:rPr>
          <w:lang w:val="kk-KZ"/>
        </w:rPr>
        <w:t xml:space="preserve"> </w:t>
      </w:r>
    </w:p>
    <w:sectPr w:rsidR="008116DD" w:rsidRPr="00DF4909" w:rsidSect="00C300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C43EF"/>
    <w:multiLevelType w:val="hybridMultilevel"/>
    <w:tmpl w:val="EB5E0B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B43D73"/>
    <w:multiLevelType w:val="hybridMultilevel"/>
    <w:tmpl w:val="64708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D404B2"/>
    <w:multiLevelType w:val="hybridMultilevel"/>
    <w:tmpl w:val="BFF474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1E70E9"/>
    <w:multiLevelType w:val="hybridMultilevel"/>
    <w:tmpl w:val="EDA2E6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8D4B82"/>
    <w:multiLevelType w:val="hybridMultilevel"/>
    <w:tmpl w:val="ECCA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611520"/>
    <w:multiLevelType w:val="hybridMultilevel"/>
    <w:tmpl w:val="64708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807496"/>
    <w:multiLevelType w:val="hybridMultilevel"/>
    <w:tmpl w:val="E06AF0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22607A"/>
    <w:multiLevelType w:val="hybridMultilevel"/>
    <w:tmpl w:val="D652B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B27A7D"/>
    <w:multiLevelType w:val="hybridMultilevel"/>
    <w:tmpl w:val="DFEC0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5B2076"/>
    <w:multiLevelType w:val="hybridMultilevel"/>
    <w:tmpl w:val="1B224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6A3436"/>
    <w:multiLevelType w:val="hybridMultilevel"/>
    <w:tmpl w:val="92B81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4"/>
  </w:num>
  <w:num w:numId="4">
    <w:abstractNumId w:val="8"/>
  </w:num>
  <w:num w:numId="5">
    <w:abstractNumId w:val="3"/>
  </w:num>
  <w:num w:numId="6">
    <w:abstractNumId w:val="1"/>
  </w:num>
  <w:num w:numId="7">
    <w:abstractNumId w:val="5"/>
  </w:num>
  <w:num w:numId="8">
    <w:abstractNumId w:val="7"/>
  </w:num>
  <w:num w:numId="9">
    <w:abstractNumId w:val="6"/>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5DF"/>
    <w:rsid w:val="000116BE"/>
    <w:rsid w:val="000532E7"/>
    <w:rsid w:val="00197678"/>
    <w:rsid w:val="001D2CCF"/>
    <w:rsid w:val="0029463E"/>
    <w:rsid w:val="0029471F"/>
    <w:rsid w:val="003638F4"/>
    <w:rsid w:val="0036686F"/>
    <w:rsid w:val="0042083E"/>
    <w:rsid w:val="004A5114"/>
    <w:rsid w:val="00517D8D"/>
    <w:rsid w:val="00534D52"/>
    <w:rsid w:val="0054498B"/>
    <w:rsid w:val="0058352F"/>
    <w:rsid w:val="0058783A"/>
    <w:rsid w:val="005A0BE9"/>
    <w:rsid w:val="005B0A84"/>
    <w:rsid w:val="005B14AF"/>
    <w:rsid w:val="006313FC"/>
    <w:rsid w:val="008116DD"/>
    <w:rsid w:val="00823517"/>
    <w:rsid w:val="00843569"/>
    <w:rsid w:val="00844F3E"/>
    <w:rsid w:val="008544F3"/>
    <w:rsid w:val="0085514F"/>
    <w:rsid w:val="008950C5"/>
    <w:rsid w:val="008D45DF"/>
    <w:rsid w:val="009D200B"/>
    <w:rsid w:val="009F177A"/>
    <w:rsid w:val="00A23ED0"/>
    <w:rsid w:val="00A36909"/>
    <w:rsid w:val="00AD2A65"/>
    <w:rsid w:val="00B3176C"/>
    <w:rsid w:val="00B55CA5"/>
    <w:rsid w:val="00B90EA1"/>
    <w:rsid w:val="00BB21C7"/>
    <w:rsid w:val="00C300C0"/>
    <w:rsid w:val="00C72E05"/>
    <w:rsid w:val="00CF45CD"/>
    <w:rsid w:val="00D62A46"/>
    <w:rsid w:val="00DF36CB"/>
    <w:rsid w:val="00DF4909"/>
    <w:rsid w:val="00EA0BBF"/>
    <w:rsid w:val="00F17645"/>
    <w:rsid w:val="00F240F0"/>
    <w:rsid w:val="00F41D62"/>
    <w:rsid w:val="00F52627"/>
    <w:rsid w:val="00F669D7"/>
    <w:rsid w:val="00FA0E0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32C2AF-62C4-4D6B-BDC2-F3882BD3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5D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313F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45DF"/>
    <w:pPr>
      <w:spacing w:after="160" w:line="259"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8D45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D62A46"/>
    <w:rPr>
      <w:color w:val="0000FF" w:themeColor="hyperlink"/>
      <w:u w:val="single"/>
    </w:rPr>
  </w:style>
  <w:style w:type="character" w:customStyle="1" w:styleId="10">
    <w:name w:val="Заголовок 1 Знак"/>
    <w:basedOn w:val="a0"/>
    <w:link w:val="1"/>
    <w:uiPriority w:val="9"/>
    <w:rsid w:val="006313FC"/>
    <w:rPr>
      <w:rFonts w:ascii="Times New Roman" w:eastAsia="Times New Roman" w:hAnsi="Times New Roman" w:cs="Times New Roman"/>
      <w:b/>
      <w:bCs/>
      <w:kern w:val="36"/>
      <w:sz w:val="48"/>
      <w:szCs w:val="48"/>
      <w:lang w:eastAsia="ru-RU"/>
    </w:rPr>
  </w:style>
  <w:style w:type="paragraph" w:styleId="a6">
    <w:name w:val="Normal (Web)"/>
    <w:basedOn w:val="a"/>
    <w:uiPriority w:val="99"/>
    <w:semiHidden/>
    <w:unhideWhenUsed/>
    <w:rsid w:val="00A23ED0"/>
    <w:pPr>
      <w:spacing w:before="100" w:beforeAutospacing="1" w:after="100" w:afterAutospacing="1"/>
    </w:pPr>
  </w:style>
  <w:style w:type="character" w:styleId="a7">
    <w:name w:val="Strong"/>
    <w:basedOn w:val="a0"/>
    <w:uiPriority w:val="22"/>
    <w:qFormat/>
    <w:rsid w:val="00A23E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k.com/doc358527_508169690?hash=c60b884d3028f82d3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doc358527_508169617?hash=c9ba024968720786c4" TargetMode="External"/><Relationship Id="rId5" Type="http://schemas.openxmlformats.org/officeDocument/2006/relationships/hyperlink" Target="https://vk.com/doc358527_508169586?hash=75f6d6566420c7ca3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1510</Words>
  <Characters>8608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ZhanKum</cp:lastModifiedBy>
  <cp:revision>2</cp:revision>
  <dcterms:created xsi:type="dcterms:W3CDTF">2024-09-09T02:32:00Z</dcterms:created>
  <dcterms:modified xsi:type="dcterms:W3CDTF">2024-09-09T02:32:00Z</dcterms:modified>
</cp:coreProperties>
</file>